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9C0" w:rsidRPr="00964729" w:rsidRDefault="002E29C0">
      <w:pPr>
        <w:rPr>
          <w:sz w:val="40"/>
          <w:szCs w:val="40"/>
        </w:rPr>
      </w:pPr>
    </w:p>
    <w:p w:rsidR="002E29C0" w:rsidRPr="00964729" w:rsidRDefault="002E29C0">
      <w:pPr>
        <w:rPr>
          <w:sz w:val="40"/>
          <w:szCs w:val="40"/>
        </w:rPr>
      </w:pPr>
    </w:p>
    <w:p w:rsidR="006E4CEA" w:rsidRPr="00964729" w:rsidRDefault="006E4CEA">
      <w:pPr>
        <w:rPr>
          <w:sz w:val="40"/>
          <w:szCs w:val="40"/>
        </w:rPr>
      </w:pPr>
    </w:p>
    <w:p w:rsidR="004E166F" w:rsidRDefault="009E6EAC" w:rsidP="001243E0">
      <w:pPr>
        <w:spacing w:after="160" w:line="259" w:lineRule="auto"/>
        <w:rPr>
          <w:rFonts w:eastAsiaTheme="minorHAnsi"/>
          <w:sz w:val="40"/>
          <w:szCs w:val="40"/>
          <w:lang w:eastAsia="en-US"/>
        </w:rPr>
      </w:pPr>
      <w:r>
        <w:rPr>
          <w:rFonts w:eastAsiaTheme="minorHAnsi"/>
          <w:sz w:val="40"/>
          <w:szCs w:val="40"/>
          <w:lang w:eastAsia="en-US"/>
        </w:rPr>
        <w:t xml:space="preserve">[ </w:t>
      </w:r>
      <w:r w:rsidR="00092A33" w:rsidRPr="00964729">
        <w:rPr>
          <w:rFonts w:eastAsiaTheme="minorHAnsi"/>
          <w:sz w:val="40"/>
          <w:szCs w:val="40"/>
          <w:lang w:eastAsia="en-US"/>
        </w:rPr>
        <w:t>Thanks Steve.</w:t>
      </w:r>
      <w:r w:rsidR="000D26A4" w:rsidRPr="00964729">
        <w:rPr>
          <w:rFonts w:eastAsiaTheme="minorHAnsi"/>
          <w:sz w:val="40"/>
          <w:szCs w:val="40"/>
          <w:lang w:eastAsia="en-US"/>
        </w:rPr>
        <w:t xml:space="preserve">  Before I start, I thought it might </w:t>
      </w:r>
      <w:r w:rsidR="00E33130">
        <w:rPr>
          <w:rFonts w:eastAsiaTheme="minorHAnsi"/>
          <w:sz w:val="40"/>
          <w:szCs w:val="40"/>
          <w:lang w:eastAsia="en-US"/>
        </w:rPr>
        <w:t>be helpful to flag</w:t>
      </w:r>
      <w:r w:rsidR="000D26A4" w:rsidRPr="00964729">
        <w:rPr>
          <w:rFonts w:eastAsiaTheme="minorHAnsi"/>
          <w:sz w:val="40"/>
          <w:szCs w:val="40"/>
          <w:lang w:eastAsia="en-US"/>
        </w:rPr>
        <w:t xml:space="preserve"> </w:t>
      </w:r>
      <w:r w:rsidR="00E33130">
        <w:rPr>
          <w:rFonts w:eastAsiaTheme="minorHAnsi"/>
          <w:sz w:val="40"/>
          <w:szCs w:val="40"/>
          <w:lang w:eastAsia="en-US"/>
        </w:rPr>
        <w:t xml:space="preserve">that this </w:t>
      </w:r>
      <w:r w:rsidR="00447561">
        <w:rPr>
          <w:rFonts w:eastAsiaTheme="minorHAnsi"/>
          <w:sz w:val="40"/>
          <w:szCs w:val="40"/>
          <w:lang w:eastAsia="en-US"/>
        </w:rPr>
        <w:t xml:space="preserve">new </w:t>
      </w:r>
      <w:r w:rsidR="009A336C" w:rsidRPr="00964729">
        <w:rPr>
          <w:rFonts w:eastAsiaTheme="minorHAnsi"/>
          <w:sz w:val="40"/>
          <w:szCs w:val="40"/>
          <w:lang w:eastAsia="en-US"/>
        </w:rPr>
        <w:t>role at Guernsey Finance</w:t>
      </w:r>
      <w:r w:rsidR="00865841">
        <w:rPr>
          <w:rFonts w:eastAsiaTheme="minorHAnsi"/>
          <w:sz w:val="40"/>
          <w:szCs w:val="40"/>
          <w:lang w:eastAsia="en-US"/>
        </w:rPr>
        <w:t xml:space="preserve"> is </w:t>
      </w:r>
      <w:r w:rsidR="007E7560" w:rsidRPr="007E7560">
        <w:rPr>
          <w:rFonts w:eastAsiaTheme="minorHAnsi"/>
          <w:sz w:val="40"/>
          <w:szCs w:val="40"/>
          <w:lang w:eastAsia="en-US"/>
        </w:rPr>
        <w:t>to oversee development of jurisdictional-wide financial services strategy</w:t>
      </w:r>
      <w:r w:rsidR="004E166F">
        <w:rPr>
          <w:rFonts w:eastAsiaTheme="minorHAnsi"/>
          <w:sz w:val="40"/>
          <w:szCs w:val="40"/>
          <w:lang w:eastAsia="en-US"/>
        </w:rPr>
        <w:t xml:space="preserve"> and work to co-ordinate efforts across the private sector, government and regulator.  </w:t>
      </w:r>
      <w:r w:rsidR="006565EF">
        <w:rPr>
          <w:rFonts w:eastAsiaTheme="minorHAnsi"/>
          <w:sz w:val="40"/>
          <w:szCs w:val="40"/>
          <w:lang w:eastAsia="en-US"/>
        </w:rPr>
        <w:t xml:space="preserve">  </w:t>
      </w:r>
    </w:p>
    <w:p w:rsidR="008F7FE8" w:rsidRDefault="00C03D21" w:rsidP="001243E0">
      <w:pPr>
        <w:spacing w:after="160" w:line="259" w:lineRule="auto"/>
        <w:rPr>
          <w:rFonts w:eastAsiaTheme="minorHAnsi"/>
          <w:sz w:val="40"/>
          <w:szCs w:val="40"/>
          <w:lang w:eastAsia="en-US"/>
        </w:rPr>
      </w:pPr>
      <w:r>
        <w:rPr>
          <w:rFonts w:eastAsiaTheme="minorHAnsi"/>
          <w:sz w:val="40"/>
          <w:szCs w:val="40"/>
          <w:lang w:eastAsia="en-US"/>
        </w:rPr>
        <w:t>Th</w:t>
      </w:r>
      <w:r w:rsidR="009E6EAC">
        <w:rPr>
          <w:rFonts w:eastAsiaTheme="minorHAnsi"/>
          <w:sz w:val="40"/>
          <w:szCs w:val="40"/>
          <w:lang w:eastAsia="en-US"/>
        </w:rPr>
        <w:t xml:space="preserve">is </w:t>
      </w:r>
      <w:r>
        <w:rPr>
          <w:rFonts w:eastAsiaTheme="minorHAnsi"/>
          <w:sz w:val="40"/>
          <w:szCs w:val="40"/>
          <w:lang w:eastAsia="en-US"/>
        </w:rPr>
        <w:t>role is in</w:t>
      </w:r>
      <w:r w:rsidR="006565EF">
        <w:rPr>
          <w:rFonts w:eastAsiaTheme="minorHAnsi"/>
          <w:sz w:val="40"/>
          <w:szCs w:val="40"/>
          <w:lang w:eastAsia="en-US"/>
        </w:rPr>
        <w:t xml:space="preserve"> line </w:t>
      </w:r>
      <w:r w:rsidR="00AB4441">
        <w:rPr>
          <w:rFonts w:eastAsiaTheme="minorHAnsi"/>
          <w:sz w:val="40"/>
          <w:szCs w:val="40"/>
          <w:lang w:eastAsia="en-US"/>
        </w:rPr>
        <w:t xml:space="preserve">with </w:t>
      </w:r>
      <w:r>
        <w:rPr>
          <w:rFonts w:eastAsiaTheme="minorHAnsi"/>
          <w:sz w:val="40"/>
          <w:szCs w:val="40"/>
          <w:lang w:eastAsia="en-US"/>
        </w:rPr>
        <w:t>the</w:t>
      </w:r>
      <w:r w:rsidR="00AB4441">
        <w:rPr>
          <w:rFonts w:eastAsiaTheme="minorHAnsi"/>
          <w:sz w:val="40"/>
          <w:szCs w:val="40"/>
          <w:lang w:eastAsia="en-US"/>
        </w:rPr>
        <w:t xml:space="preserve"> broader mandate </w:t>
      </w:r>
      <w:r w:rsidR="001A3D57">
        <w:rPr>
          <w:rFonts w:eastAsiaTheme="minorHAnsi"/>
          <w:sz w:val="40"/>
          <w:szCs w:val="40"/>
          <w:lang w:eastAsia="en-US"/>
        </w:rPr>
        <w:t xml:space="preserve">for Guernsey Finance </w:t>
      </w:r>
      <w:r w:rsidR="00AB4441">
        <w:rPr>
          <w:rFonts w:eastAsiaTheme="minorHAnsi"/>
          <w:sz w:val="40"/>
          <w:szCs w:val="40"/>
          <w:lang w:eastAsia="en-US"/>
        </w:rPr>
        <w:t xml:space="preserve">set out in the </w:t>
      </w:r>
      <w:r w:rsidR="007E7560" w:rsidRPr="007E7560">
        <w:rPr>
          <w:rFonts w:eastAsiaTheme="minorHAnsi"/>
          <w:sz w:val="40"/>
          <w:szCs w:val="40"/>
          <w:lang w:eastAsia="en-US"/>
        </w:rPr>
        <w:t xml:space="preserve">the Committee for Economic Development’s </w:t>
      </w:r>
      <w:r>
        <w:rPr>
          <w:rFonts w:eastAsiaTheme="minorHAnsi"/>
          <w:sz w:val="40"/>
          <w:szCs w:val="40"/>
          <w:lang w:eastAsia="en-US"/>
        </w:rPr>
        <w:t xml:space="preserve">Policy Letter in </w:t>
      </w:r>
      <w:proofErr w:type="gramStart"/>
      <w:r>
        <w:rPr>
          <w:rFonts w:eastAsiaTheme="minorHAnsi"/>
          <w:sz w:val="40"/>
          <w:szCs w:val="40"/>
          <w:lang w:eastAsia="en-US"/>
        </w:rPr>
        <w:t>June</w:t>
      </w:r>
      <w:r w:rsidR="007E7560" w:rsidRPr="007E7560">
        <w:rPr>
          <w:rFonts w:eastAsiaTheme="minorHAnsi"/>
          <w:sz w:val="40"/>
          <w:szCs w:val="40"/>
          <w:lang w:eastAsia="en-US"/>
        </w:rPr>
        <w:t>.</w:t>
      </w:r>
      <w:r w:rsidR="001A3D57">
        <w:rPr>
          <w:rFonts w:eastAsiaTheme="minorHAnsi"/>
          <w:sz w:val="40"/>
          <w:szCs w:val="40"/>
          <w:lang w:eastAsia="en-US"/>
        </w:rPr>
        <w:t xml:space="preserve">  </w:t>
      </w:r>
      <w:r w:rsidR="009E6EAC">
        <w:rPr>
          <w:rFonts w:eastAsiaTheme="minorHAnsi"/>
          <w:sz w:val="40"/>
          <w:szCs w:val="40"/>
          <w:lang w:eastAsia="en-US"/>
        </w:rPr>
        <w:t>]</w:t>
      </w:r>
      <w:proofErr w:type="gramEnd"/>
    </w:p>
    <w:p w:rsidR="00EE5E39" w:rsidRDefault="00F43F91" w:rsidP="006A4DED">
      <w:pPr>
        <w:rPr>
          <w:sz w:val="40"/>
          <w:szCs w:val="40"/>
        </w:rPr>
      </w:pPr>
      <w:r>
        <w:rPr>
          <w:sz w:val="40"/>
          <w:szCs w:val="40"/>
        </w:rPr>
        <w:t>I’ve been asked to</w:t>
      </w:r>
      <w:r w:rsidR="00EE5E39" w:rsidRPr="00964729">
        <w:rPr>
          <w:sz w:val="40"/>
          <w:szCs w:val="40"/>
        </w:rPr>
        <w:t xml:space="preserve"> shar</w:t>
      </w:r>
      <w:r>
        <w:rPr>
          <w:sz w:val="40"/>
          <w:szCs w:val="40"/>
        </w:rPr>
        <w:t>e</w:t>
      </w:r>
      <w:r w:rsidR="00EE5E39" w:rsidRPr="00964729">
        <w:rPr>
          <w:sz w:val="40"/>
          <w:szCs w:val="40"/>
        </w:rPr>
        <w:t xml:space="preserve"> </w:t>
      </w:r>
      <w:r>
        <w:rPr>
          <w:sz w:val="40"/>
          <w:szCs w:val="40"/>
        </w:rPr>
        <w:t>my</w:t>
      </w:r>
      <w:r w:rsidR="00EE5E39" w:rsidRPr="00964729">
        <w:rPr>
          <w:sz w:val="40"/>
          <w:szCs w:val="40"/>
        </w:rPr>
        <w:t xml:space="preserve"> insights on the development of the financial services strategy</w:t>
      </w:r>
      <w:r w:rsidR="00753208" w:rsidRPr="00753208">
        <w:rPr>
          <w:sz w:val="40"/>
          <w:szCs w:val="40"/>
        </w:rPr>
        <w:t xml:space="preserve"> </w:t>
      </w:r>
      <w:r w:rsidR="00753208">
        <w:rPr>
          <w:sz w:val="40"/>
          <w:szCs w:val="40"/>
        </w:rPr>
        <w:t xml:space="preserve">and </w:t>
      </w:r>
      <w:r w:rsidR="00753208" w:rsidRPr="00964729">
        <w:rPr>
          <w:sz w:val="40"/>
          <w:szCs w:val="40"/>
        </w:rPr>
        <w:t xml:space="preserve">share </w:t>
      </w:r>
      <w:r w:rsidR="00753208">
        <w:rPr>
          <w:sz w:val="40"/>
          <w:szCs w:val="40"/>
        </w:rPr>
        <w:t>my</w:t>
      </w:r>
      <w:r w:rsidR="00753208" w:rsidRPr="00964729">
        <w:rPr>
          <w:sz w:val="40"/>
          <w:szCs w:val="40"/>
        </w:rPr>
        <w:t xml:space="preserve"> thoughts on positioning the island as a provider of specialist financial services</w:t>
      </w:r>
      <w:r w:rsidR="00EE5E39" w:rsidRPr="00964729">
        <w:rPr>
          <w:sz w:val="40"/>
          <w:szCs w:val="40"/>
        </w:rPr>
        <w:t xml:space="preserve"> ahead of the formal publication of the policy framework for the finance sector expected later </w:t>
      </w:r>
      <w:r w:rsidR="005336D6">
        <w:rPr>
          <w:sz w:val="40"/>
          <w:szCs w:val="40"/>
        </w:rPr>
        <w:t>next mont</w:t>
      </w:r>
      <w:r w:rsidR="00927D58">
        <w:rPr>
          <w:sz w:val="40"/>
          <w:szCs w:val="40"/>
        </w:rPr>
        <w:t>h as has been previously advertised by both CfED and Guernsey Finance.</w:t>
      </w:r>
    </w:p>
    <w:p w:rsidR="005336D6" w:rsidRDefault="005336D6" w:rsidP="006A4DED">
      <w:pPr>
        <w:rPr>
          <w:sz w:val="40"/>
          <w:szCs w:val="40"/>
        </w:rPr>
      </w:pPr>
    </w:p>
    <w:p w:rsidR="005336D6" w:rsidRPr="00964729" w:rsidRDefault="005336D6" w:rsidP="006A4DED">
      <w:pPr>
        <w:rPr>
          <w:sz w:val="40"/>
          <w:szCs w:val="40"/>
        </w:rPr>
      </w:pPr>
      <w:r>
        <w:rPr>
          <w:sz w:val="40"/>
          <w:szCs w:val="40"/>
        </w:rPr>
        <w:t xml:space="preserve">I plan to do the latter first, namely talk about positioning the island then </w:t>
      </w:r>
      <w:r w:rsidR="00904B9B">
        <w:rPr>
          <w:sz w:val="40"/>
          <w:szCs w:val="40"/>
        </w:rPr>
        <w:t xml:space="preserve">look to talk through some of the key aspects of the strategy going forward.  </w:t>
      </w:r>
    </w:p>
    <w:p w:rsidR="008F7FE8" w:rsidRDefault="008F7FE8" w:rsidP="001243E0">
      <w:pPr>
        <w:spacing w:after="160" w:line="259" w:lineRule="auto"/>
        <w:rPr>
          <w:rFonts w:eastAsiaTheme="minorHAnsi"/>
          <w:sz w:val="40"/>
          <w:szCs w:val="40"/>
          <w:lang w:eastAsia="en-US"/>
        </w:rPr>
      </w:pPr>
    </w:p>
    <w:p w:rsidR="00AE28D5" w:rsidRDefault="000D5238" w:rsidP="001243E0">
      <w:pPr>
        <w:spacing w:after="160" w:line="259" w:lineRule="auto"/>
        <w:rPr>
          <w:rFonts w:eastAsiaTheme="minorHAnsi"/>
          <w:sz w:val="40"/>
          <w:szCs w:val="40"/>
          <w:lang w:eastAsia="en-US"/>
        </w:rPr>
      </w:pPr>
      <w:proofErr w:type="gramStart"/>
      <w:r>
        <w:rPr>
          <w:rFonts w:eastAsiaTheme="minorHAnsi"/>
          <w:sz w:val="40"/>
          <w:szCs w:val="40"/>
          <w:lang w:eastAsia="en-US"/>
        </w:rPr>
        <w:t>So</w:t>
      </w:r>
      <w:proofErr w:type="gramEnd"/>
      <w:r>
        <w:rPr>
          <w:rFonts w:eastAsiaTheme="minorHAnsi"/>
          <w:sz w:val="40"/>
          <w:szCs w:val="40"/>
          <w:lang w:eastAsia="en-US"/>
        </w:rPr>
        <w:t xml:space="preserve"> </w:t>
      </w:r>
      <w:r w:rsidR="00B1183D">
        <w:rPr>
          <w:rFonts w:eastAsiaTheme="minorHAnsi"/>
          <w:sz w:val="40"/>
          <w:szCs w:val="40"/>
          <w:lang w:eastAsia="en-US"/>
        </w:rPr>
        <w:t xml:space="preserve">to start proper, </w:t>
      </w:r>
      <w:r w:rsidR="00FD7573">
        <w:rPr>
          <w:rFonts w:eastAsiaTheme="minorHAnsi"/>
          <w:sz w:val="40"/>
          <w:szCs w:val="40"/>
          <w:lang w:eastAsia="en-US"/>
        </w:rPr>
        <w:t>wit</w:t>
      </w:r>
      <w:r w:rsidR="00EC3424">
        <w:rPr>
          <w:rFonts w:eastAsiaTheme="minorHAnsi"/>
          <w:sz w:val="40"/>
          <w:szCs w:val="40"/>
          <w:lang w:eastAsia="en-US"/>
        </w:rPr>
        <w:t xml:space="preserve">h running </w:t>
      </w:r>
      <w:r w:rsidR="00092A33" w:rsidRPr="00964729">
        <w:rPr>
          <w:rFonts w:eastAsiaTheme="minorHAnsi"/>
          <w:sz w:val="40"/>
          <w:szCs w:val="40"/>
          <w:lang w:eastAsia="en-US"/>
        </w:rPr>
        <w:t xml:space="preserve">the risk of hyperbole, I’d like to start by saying that </w:t>
      </w:r>
      <w:r w:rsidR="00AC471A" w:rsidRPr="00964729">
        <w:rPr>
          <w:rFonts w:eastAsiaTheme="minorHAnsi"/>
          <w:sz w:val="40"/>
          <w:szCs w:val="40"/>
          <w:lang w:eastAsia="en-US"/>
        </w:rPr>
        <w:t xml:space="preserve">Guernsey has faced </w:t>
      </w:r>
      <w:r w:rsidR="00BA7EA8" w:rsidRPr="00964729">
        <w:rPr>
          <w:rFonts w:eastAsiaTheme="minorHAnsi"/>
          <w:sz w:val="40"/>
          <w:szCs w:val="40"/>
          <w:lang w:eastAsia="en-US"/>
        </w:rPr>
        <w:t xml:space="preserve">down </w:t>
      </w:r>
      <w:r w:rsidR="004814DF">
        <w:rPr>
          <w:rFonts w:eastAsiaTheme="minorHAnsi"/>
          <w:sz w:val="40"/>
          <w:szCs w:val="40"/>
          <w:lang w:eastAsia="en-US"/>
        </w:rPr>
        <w:t>several</w:t>
      </w:r>
      <w:r w:rsidR="00BA7EA8" w:rsidRPr="00964729">
        <w:rPr>
          <w:rFonts w:eastAsiaTheme="minorHAnsi"/>
          <w:sz w:val="40"/>
          <w:szCs w:val="40"/>
          <w:lang w:eastAsia="en-US"/>
        </w:rPr>
        <w:t xml:space="preserve"> </w:t>
      </w:r>
      <w:r w:rsidR="00AC471A" w:rsidRPr="00964729">
        <w:rPr>
          <w:rFonts w:eastAsiaTheme="minorHAnsi"/>
          <w:sz w:val="40"/>
          <w:szCs w:val="40"/>
          <w:lang w:eastAsia="en-US"/>
        </w:rPr>
        <w:t xml:space="preserve">political and macroeconomic threats over the last decade.  The years following the global finance crisis </w:t>
      </w:r>
      <w:r w:rsidR="00CE02D7">
        <w:rPr>
          <w:rFonts w:eastAsiaTheme="minorHAnsi"/>
          <w:sz w:val="40"/>
          <w:szCs w:val="40"/>
          <w:lang w:eastAsia="en-US"/>
        </w:rPr>
        <w:t xml:space="preserve">we </w:t>
      </w:r>
      <w:r w:rsidR="004814DF">
        <w:rPr>
          <w:rFonts w:eastAsiaTheme="minorHAnsi"/>
          <w:sz w:val="40"/>
          <w:szCs w:val="40"/>
          <w:lang w:eastAsia="en-US"/>
        </w:rPr>
        <w:t>witnessed</w:t>
      </w:r>
      <w:r w:rsidR="00AC471A" w:rsidRPr="00964729">
        <w:rPr>
          <w:rFonts w:eastAsiaTheme="minorHAnsi"/>
          <w:sz w:val="40"/>
          <w:szCs w:val="40"/>
          <w:lang w:eastAsia="en-US"/>
        </w:rPr>
        <w:t xml:space="preserve"> a political and populist backlash against global finance generally and offshore </w:t>
      </w:r>
      <w:proofErr w:type="gramStart"/>
      <w:r w:rsidR="00AC471A" w:rsidRPr="00964729">
        <w:rPr>
          <w:rFonts w:eastAsiaTheme="minorHAnsi"/>
          <w:sz w:val="40"/>
          <w:szCs w:val="40"/>
          <w:lang w:eastAsia="en-US"/>
        </w:rPr>
        <w:t>finance in particular</w:t>
      </w:r>
      <w:proofErr w:type="gramEnd"/>
      <w:r w:rsidR="00AC471A" w:rsidRPr="00964729">
        <w:rPr>
          <w:rFonts w:eastAsiaTheme="minorHAnsi"/>
          <w:sz w:val="40"/>
          <w:szCs w:val="40"/>
          <w:lang w:eastAsia="en-US"/>
        </w:rPr>
        <w:t xml:space="preserve">.  </w:t>
      </w:r>
    </w:p>
    <w:p w:rsidR="00AE28D5" w:rsidRDefault="00AE28D5" w:rsidP="001243E0">
      <w:pPr>
        <w:spacing w:after="160" w:line="259" w:lineRule="auto"/>
        <w:rPr>
          <w:rFonts w:eastAsiaTheme="minorHAnsi"/>
          <w:sz w:val="40"/>
          <w:szCs w:val="40"/>
          <w:lang w:eastAsia="en-US"/>
        </w:rPr>
      </w:pPr>
    </w:p>
    <w:p w:rsidR="00595F4E" w:rsidRPr="00964729" w:rsidRDefault="00AC471A" w:rsidP="001243E0">
      <w:pPr>
        <w:spacing w:after="160" w:line="259" w:lineRule="auto"/>
        <w:rPr>
          <w:rFonts w:eastAsiaTheme="minorHAnsi"/>
          <w:sz w:val="40"/>
          <w:szCs w:val="40"/>
          <w:lang w:eastAsia="en-US"/>
        </w:rPr>
      </w:pPr>
      <w:r w:rsidRPr="00964729">
        <w:rPr>
          <w:rFonts w:eastAsiaTheme="minorHAnsi"/>
          <w:sz w:val="40"/>
          <w:szCs w:val="40"/>
          <w:lang w:eastAsia="en-US"/>
        </w:rPr>
        <w:t xml:space="preserve">As well as having to contend with the impacts of </w:t>
      </w:r>
      <w:r w:rsidR="005C4962">
        <w:rPr>
          <w:rFonts w:eastAsiaTheme="minorHAnsi"/>
          <w:sz w:val="40"/>
          <w:szCs w:val="40"/>
          <w:lang w:eastAsia="en-US"/>
        </w:rPr>
        <w:t xml:space="preserve">the </w:t>
      </w:r>
      <w:r w:rsidRPr="00964729">
        <w:rPr>
          <w:rFonts w:eastAsiaTheme="minorHAnsi"/>
          <w:sz w:val="40"/>
          <w:szCs w:val="40"/>
          <w:lang w:eastAsia="en-US"/>
        </w:rPr>
        <w:t>global regulatory response to managing financial risks, Guernsey has had to conten</w:t>
      </w:r>
      <w:r w:rsidR="00812B90">
        <w:rPr>
          <w:rFonts w:eastAsiaTheme="minorHAnsi"/>
          <w:sz w:val="40"/>
          <w:szCs w:val="40"/>
          <w:lang w:eastAsia="en-US"/>
        </w:rPr>
        <w:t>d</w:t>
      </w:r>
      <w:r w:rsidRPr="00964729">
        <w:rPr>
          <w:rFonts w:eastAsiaTheme="minorHAnsi"/>
          <w:sz w:val="40"/>
          <w:szCs w:val="40"/>
          <w:lang w:eastAsia="en-US"/>
        </w:rPr>
        <w:t xml:space="preserve"> with</w:t>
      </w:r>
      <w:r w:rsidR="009F7CE0">
        <w:rPr>
          <w:rFonts w:eastAsiaTheme="minorHAnsi"/>
          <w:sz w:val="40"/>
          <w:szCs w:val="40"/>
          <w:lang w:eastAsia="en-US"/>
        </w:rPr>
        <w:t xml:space="preserve">, </w:t>
      </w:r>
      <w:r w:rsidR="00D7550C">
        <w:rPr>
          <w:rFonts w:eastAsiaTheme="minorHAnsi"/>
          <w:sz w:val="40"/>
          <w:szCs w:val="40"/>
          <w:lang w:eastAsia="en-US"/>
        </w:rPr>
        <w:t>particularly in Europe</w:t>
      </w:r>
      <w:r w:rsidR="009F7CE0">
        <w:rPr>
          <w:rFonts w:eastAsiaTheme="minorHAnsi"/>
          <w:sz w:val="40"/>
          <w:szCs w:val="40"/>
          <w:lang w:eastAsia="en-US"/>
        </w:rPr>
        <w:t>,</w:t>
      </w:r>
      <w:r w:rsidR="00D7550C">
        <w:rPr>
          <w:rFonts w:eastAsiaTheme="minorHAnsi"/>
          <w:sz w:val="40"/>
          <w:szCs w:val="40"/>
          <w:lang w:eastAsia="en-US"/>
        </w:rPr>
        <w:t xml:space="preserve"> </w:t>
      </w:r>
      <w:r w:rsidRPr="00964729">
        <w:rPr>
          <w:rFonts w:eastAsiaTheme="minorHAnsi"/>
          <w:sz w:val="40"/>
          <w:szCs w:val="40"/>
          <w:lang w:eastAsia="en-US"/>
        </w:rPr>
        <w:t>a</w:t>
      </w:r>
      <w:r w:rsidR="00812B90">
        <w:rPr>
          <w:rFonts w:eastAsiaTheme="minorHAnsi"/>
          <w:sz w:val="40"/>
          <w:szCs w:val="40"/>
          <w:lang w:eastAsia="en-US"/>
        </w:rPr>
        <w:t>n antagonistic</w:t>
      </w:r>
      <w:r w:rsidRPr="00964729">
        <w:rPr>
          <w:rFonts w:eastAsiaTheme="minorHAnsi"/>
          <w:sz w:val="40"/>
          <w:szCs w:val="40"/>
          <w:lang w:eastAsia="en-US"/>
        </w:rPr>
        <w:t xml:space="preserve"> policy response to low tax jurisdictions </w:t>
      </w:r>
      <w:r w:rsidR="00812B90">
        <w:rPr>
          <w:rFonts w:eastAsiaTheme="minorHAnsi"/>
          <w:sz w:val="40"/>
          <w:szCs w:val="40"/>
          <w:lang w:eastAsia="en-US"/>
        </w:rPr>
        <w:t>which has used</w:t>
      </w:r>
      <w:r w:rsidRPr="00964729">
        <w:rPr>
          <w:rFonts w:eastAsiaTheme="minorHAnsi"/>
          <w:sz w:val="40"/>
          <w:szCs w:val="40"/>
          <w:lang w:eastAsia="en-US"/>
        </w:rPr>
        <w:t xml:space="preserve"> </w:t>
      </w:r>
      <w:r w:rsidR="003B4A8F">
        <w:rPr>
          <w:rFonts w:eastAsiaTheme="minorHAnsi"/>
          <w:sz w:val="40"/>
          <w:szCs w:val="40"/>
          <w:lang w:eastAsia="en-US"/>
        </w:rPr>
        <w:t>first used the misdirection of fiscal fault and then the smokescreen of</w:t>
      </w:r>
      <w:r w:rsidRPr="00964729">
        <w:rPr>
          <w:rFonts w:eastAsiaTheme="minorHAnsi"/>
          <w:sz w:val="40"/>
          <w:szCs w:val="40"/>
          <w:lang w:eastAsia="en-US"/>
        </w:rPr>
        <w:t xml:space="preserve"> tax and beneficial ownership concerns </w:t>
      </w:r>
      <w:r w:rsidR="00610031">
        <w:rPr>
          <w:rFonts w:eastAsiaTheme="minorHAnsi"/>
          <w:sz w:val="40"/>
          <w:szCs w:val="40"/>
          <w:lang w:eastAsia="en-US"/>
        </w:rPr>
        <w:t xml:space="preserve">to </w:t>
      </w:r>
      <w:r w:rsidR="003B4A8F">
        <w:rPr>
          <w:rFonts w:eastAsiaTheme="minorHAnsi"/>
          <w:sz w:val="40"/>
          <w:szCs w:val="40"/>
          <w:lang w:eastAsia="en-US"/>
        </w:rPr>
        <w:t>launch</w:t>
      </w:r>
      <w:r w:rsidRPr="00964729">
        <w:rPr>
          <w:rFonts w:eastAsiaTheme="minorHAnsi"/>
          <w:sz w:val="40"/>
          <w:szCs w:val="40"/>
          <w:lang w:eastAsia="en-US"/>
        </w:rPr>
        <w:t xml:space="preserve"> an aggressive protectionist attack </w:t>
      </w:r>
      <w:r w:rsidR="003B4A8F">
        <w:rPr>
          <w:rFonts w:eastAsiaTheme="minorHAnsi"/>
          <w:sz w:val="40"/>
          <w:szCs w:val="40"/>
          <w:lang w:eastAsia="en-US"/>
        </w:rPr>
        <w:t xml:space="preserve">on </w:t>
      </w:r>
      <w:r w:rsidR="00610031">
        <w:rPr>
          <w:rFonts w:eastAsiaTheme="minorHAnsi"/>
          <w:sz w:val="40"/>
          <w:szCs w:val="40"/>
          <w:lang w:eastAsia="en-US"/>
        </w:rPr>
        <w:t>the offshore territories</w:t>
      </w:r>
      <w:r w:rsidR="00D7550C">
        <w:rPr>
          <w:rFonts w:eastAsiaTheme="minorHAnsi"/>
          <w:sz w:val="40"/>
          <w:szCs w:val="40"/>
          <w:lang w:eastAsia="en-US"/>
        </w:rPr>
        <w:t>.</w:t>
      </w:r>
    </w:p>
    <w:p w:rsidR="00AC471A" w:rsidRPr="00964729" w:rsidRDefault="00AC471A" w:rsidP="001243E0">
      <w:pPr>
        <w:spacing w:after="160" w:line="259" w:lineRule="auto"/>
        <w:rPr>
          <w:rFonts w:eastAsiaTheme="minorHAnsi"/>
          <w:sz w:val="40"/>
          <w:szCs w:val="40"/>
          <w:lang w:eastAsia="en-US"/>
        </w:rPr>
      </w:pPr>
      <w:r w:rsidRPr="00964729">
        <w:rPr>
          <w:rFonts w:eastAsiaTheme="minorHAnsi"/>
          <w:sz w:val="40"/>
          <w:szCs w:val="40"/>
          <w:lang w:eastAsia="en-US"/>
        </w:rPr>
        <w:t xml:space="preserve">Latterly, </w:t>
      </w:r>
      <w:r w:rsidR="00595F4E" w:rsidRPr="00964729">
        <w:rPr>
          <w:rFonts w:eastAsiaTheme="minorHAnsi"/>
          <w:sz w:val="40"/>
          <w:szCs w:val="40"/>
          <w:lang w:eastAsia="en-US"/>
        </w:rPr>
        <w:t>we are also</w:t>
      </w:r>
      <w:r w:rsidRPr="00964729">
        <w:rPr>
          <w:rFonts w:eastAsiaTheme="minorHAnsi"/>
          <w:sz w:val="40"/>
          <w:szCs w:val="40"/>
          <w:lang w:eastAsia="en-US"/>
        </w:rPr>
        <w:t xml:space="preserve"> now ha</w:t>
      </w:r>
      <w:r w:rsidR="00595F4E" w:rsidRPr="00964729">
        <w:rPr>
          <w:rFonts w:eastAsiaTheme="minorHAnsi"/>
          <w:sz w:val="40"/>
          <w:szCs w:val="40"/>
          <w:lang w:eastAsia="en-US"/>
        </w:rPr>
        <w:t>ving</w:t>
      </w:r>
      <w:r w:rsidRPr="00964729">
        <w:rPr>
          <w:rFonts w:eastAsiaTheme="minorHAnsi"/>
          <w:sz w:val="40"/>
          <w:szCs w:val="40"/>
          <w:lang w:eastAsia="en-US"/>
        </w:rPr>
        <w:t xml:space="preserve"> to contend with the impact of Brexit, that potentially will change the structural economic drivers of </w:t>
      </w:r>
      <w:r w:rsidR="00E13B85" w:rsidRPr="00964729">
        <w:rPr>
          <w:rFonts w:eastAsiaTheme="minorHAnsi"/>
          <w:sz w:val="40"/>
          <w:szCs w:val="40"/>
          <w:lang w:eastAsia="en-US"/>
        </w:rPr>
        <w:t>our</w:t>
      </w:r>
      <w:r w:rsidRPr="00964729">
        <w:rPr>
          <w:rFonts w:eastAsiaTheme="minorHAnsi"/>
          <w:sz w:val="40"/>
          <w:szCs w:val="40"/>
          <w:lang w:eastAsia="en-US"/>
        </w:rPr>
        <w:t xml:space="preserve"> major trading partner, the UK.  </w:t>
      </w:r>
    </w:p>
    <w:p w:rsidR="00607EC0" w:rsidRDefault="00E13B85" w:rsidP="00E13B85">
      <w:pPr>
        <w:rPr>
          <w:rFonts w:eastAsiaTheme="minorHAnsi"/>
          <w:sz w:val="40"/>
          <w:szCs w:val="40"/>
          <w:lang w:eastAsia="en-US"/>
        </w:rPr>
      </w:pPr>
      <w:r w:rsidRPr="00964729">
        <w:rPr>
          <w:sz w:val="40"/>
          <w:szCs w:val="40"/>
        </w:rPr>
        <w:t>However, global</w:t>
      </w:r>
      <w:r w:rsidR="00334D9E" w:rsidRPr="00964729">
        <w:rPr>
          <w:rFonts w:eastAsiaTheme="minorHAnsi"/>
          <w:sz w:val="40"/>
          <w:szCs w:val="40"/>
          <w:lang w:eastAsia="en-US"/>
        </w:rPr>
        <w:t xml:space="preserve"> patterns of wealth creation continue to </w:t>
      </w:r>
      <w:r w:rsidR="001B2EEE">
        <w:rPr>
          <w:rFonts w:eastAsiaTheme="minorHAnsi"/>
          <w:sz w:val="40"/>
          <w:szCs w:val="40"/>
          <w:lang w:eastAsia="en-US"/>
        </w:rPr>
        <w:t xml:space="preserve">grow and </w:t>
      </w:r>
      <w:r w:rsidR="00334D9E" w:rsidRPr="00964729">
        <w:rPr>
          <w:rFonts w:eastAsiaTheme="minorHAnsi"/>
          <w:sz w:val="40"/>
          <w:szCs w:val="40"/>
          <w:lang w:eastAsia="en-US"/>
        </w:rPr>
        <w:t>develop.  Despite global uncertainty and significant geopolitical change</w:t>
      </w:r>
      <w:r w:rsidR="002E5DB4">
        <w:rPr>
          <w:rFonts w:eastAsiaTheme="minorHAnsi"/>
          <w:sz w:val="40"/>
          <w:szCs w:val="40"/>
          <w:lang w:eastAsia="en-US"/>
        </w:rPr>
        <w:t>,</w:t>
      </w:r>
      <w:r w:rsidR="00334D9E" w:rsidRPr="00964729">
        <w:rPr>
          <w:rFonts w:eastAsiaTheme="minorHAnsi"/>
          <w:sz w:val="40"/>
          <w:szCs w:val="40"/>
          <w:lang w:eastAsia="en-US"/>
        </w:rPr>
        <w:t xml:space="preserve"> and a political and populist backlash against global finance</w:t>
      </w:r>
      <w:r w:rsidR="002E5DB4">
        <w:rPr>
          <w:rFonts w:eastAsiaTheme="minorHAnsi"/>
          <w:sz w:val="40"/>
          <w:szCs w:val="40"/>
          <w:lang w:eastAsia="en-US"/>
        </w:rPr>
        <w:t>,</w:t>
      </w:r>
      <w:r w:rsidR="00334D9E" w:rsidRPr="00964729">
        <w:rPr>
          <w:rFonts w:eastAsiaTheme="minorHAnsi"/>
          <w:sz w:val="40"/>
          <w:szCs w:val="40"/>
          <w:lang w:eastAsia="en-US"/>
        </w:rPr>
        <w:t xml:space="preserve"> in the decade following the global financial crisis, private wealth creation continue</w:t>
      </w:r>
      <w:r w:rsidR="00D17C58">
        <w:rPr>
          <w:rFonts w:eastAsiaTheme="minorHAnsi"/>
          <w:sz w:val="40"/>
          <w:szCs w:val="40"/>
          <w:lang w:eastAsia="en-US"/>
        </w:rPr>
        <w:t>d</w:t>
      </w:r>
      <w:r w:rsidR="00334D9E" w:rsidRPr="00964729">
        <w:rPr>
          <w:rFonts w:eastAsiaTheme="minorHAnsi"/>
          <w:sz w:val="40"/>
          <w:szCs w:val="40"/>
          <w:lang w:eastAsia="en-US"/>
        </w:rPr>
        <w:t xml:space="preserve"> its inexorable rise</w:t>
      </w:r>
      <w:r w:rsidR="00336535">
        <w:rPr>
          <w:rFonts w:eastAsiaTheme="minorHAnsi"/>
          <w:sz w:val="40"/>
          <w:szCs w:val="40"/>
          <w:lang w:eastAsia="en-US"/>
        </w:rPr>
        <w:t xml:space="preserve">.  </w:t>
      </w:r>
      <w:r w:rsidR="002E5DB4">
        <w:rPr>
          <w:rFonts w:eastAsiaTheme="minorHAnsi"/>
          <w:sz w:val="40"/>
          <w:szCs w:val="40"/>
          <w:lang w:eastAsia="en-US"/>
        </w:rPr>
        <w:t xml:space="preserve"> </w:t>
      </w:r>
      <w:r w:rsidR="00336535">
        <w:rPr>
          <w:rFonts w:eastAsiaTheme="minorHAnsi"/>
          <w:sz w:val="40"/>
          <w:szCs w:val="40"/>
          <w:lang w:eastAsia="en-US"/>
        </w:rPr>
        <w:t>A</w:t>
      </w:r>
      <w:r w:rsidR="00607EC0">
        <w:rPr>
          <w:rFonts w:eastAsiaTheme="minorHAnsi"/>
          <w:sz w:val="40"/>
          <w:szCs w:val="40"/>
          <w:lang w:eastAsia="en-US"/>
        </w:rPr>
        <w:t>c</w:t>
      </w:r>
      <w:r w:rsidR="006716D3">
        <w:rPr>
          <w:rFonts w:eastAsiaTheme="minorHAnsi"/>
          <w:sz w:val="40"/>
          <w:szCs w:val="40"/>
          <w:lang w:eastAsia="en-US"/>
        </w:rPr>
        <w:t>cording to Boston Consulting Group</w:t>
      </w:r>
      <w:r w:rsidR="00701B7D">
        <w:rPr>
          <w:rFonts w:eastAsiaTheme="minorHAnsi"/>
          <w:sz w:val="40"/>
          <w:szCs w:val="40"/>
          <w:lang w:eastAsia="en-US"/>
        </w:rPr>
        <w:t>,</w:t>
      </w:r>
      <w:r w:rsidR="006716D3">
        <w:rPr>
          <w:rFonts w:eastAsiaTheme="minorHAnsi"/>
          <w:sz w:val="40"/>
          <w:szCs w:val="40"/>
          <w:lang w:eastAsia="en-US"/>
        </w:rPr>
        <w:t xml:space="preserve"> global </w:t>
      </w:r>
      <w:r w:rsidR="00607EC0">
        <w:rPr>
          <w:rFonts w:eastAsiaTheme="minorHAnsi"/>
          <w:sz w:val="40"/>
          <w:szCs w:val="40"/>
          <w:lang w:eastAsia="en-US"/>
        </w:rPr>
        <w:t>p</w:t>
      </w:r>
      <w:r w:rsidR="00A64615" w:rsidRPr="00964729">
        <w:rPr>
          <w:rFonts w:eastAsiaTheme="minorHAnsi"/>
          <w:sz w:val="40"/>
          <w:szCs w:val="40"/>
          <w:lang w:eastAsia="en-US"/>
        </w:rPr>
        <w:t xml:space="preserve">rivate financial wealth </w:t>
      </w:r>
      <w:r w:rsidR="006716D3">
        <w:rPr>
          <w:rFonts w:eastAsiaTheme="minorHAnsi"/>
          <w:sz w:val="40"/>
          <w:szCs w:val="40"/>
          <w:lang w:eastAsia="en-US"/>
        </w:rPr>
        <w:t xml:space="preserve">doubled in nominal terms to 201 trillion dollars </w:t>
      </w:r>
      <w:r w:rsidR="00A42240">
        <w:rPr>
          <w:rFonts w:eastAsiaTheme="minorHAnsi"/>
          <w:sz w:val="40"/>
          <w:szCs w:val="40"/>
          <w:lang w:eastAsia="en-US"/>
        </w:rPr>
        <w:t xml:space="preserve">in the ten years </w:t>
      </w:r>
      <w:r w:rsidR="008D5793">
        <w:rPr>
          <w:rFonts w:eastAsiaTheme="minorHAnsi"/>
          <w:sz w:val="40"/>
          <w:szCs w:val="40"/>
          <w:lang w:eastAsia="en-US"/>
        </w:rPr>
        <w:t>since the financial crisis in 2008</w:t>
      </w:r>
      <w:r w:rsidR="004556B5" w:rsidRPr="00964729">
        <w:rPr>
          <w:rFonts w:eastAsiaTheme="minorHAnsi"/>
          <w:sz w:val="40"/>
          <w:szCs w:val="40"/>
          <w:lang w:eastAsia="en-US"/>
        </w:rPr>
        <w:t>.</w:t>
      </w:r>
      <w:r w:rsidR="00BE2FD8" w:rsidRPr="00964729">
        <w:rPr>
          <w:rFonts w:eastAsiaTheme="minorHAnsi"/>
          <w:sz w:val="40"/>
          <w:szCs w:val="40"/>
          <w:lang w:eastAsia="en-US"/>
        </w:rPr>
        <w:t xml:space="preserve">  </w:t>
      </w:r>
    </w:p>
    <w:p w:rsidR="00A42240" w:rsidRDefault="00A42240" w:rsidP="00E13B85">
      <w:pPr>
        <w:rPr>
          <w:rFonts w:eastAsiaTheme="minorHAnsi"/>
          <w:sz w:val="40"/>
          <w:szCs w:val="40"/>
          <w:lang w:eastAsia="en-US"/>
        </w:rPr>
      </w:pPr>
    </w:p>
    <w:p w:rsidR="00334D9E" w:rsidRPr="00964729" w:rsidRDefault="00BE2FD8" w:rsidP="00E13B85">
      <w:pPr>
        <w:rPr>
          <w:rFonts w:eastAsiaTheme="minorHAnsi"/>
          <w:sz w:val="40"/>
          <w:szCs w:val="40"/>
          <w:lang w:eastAsia="en-US"/>
        </w:rPr>
      </w:pPr>
      <w:r w:rsidRPr="00964729">
        <w:rPr>
          <w:rFonts w:eastAsiaTheme="minorHAnsi"/>
          <w:sz w:val="40"/>
          <w:szCs w:val="40"/>
          <w:lang w:eastAsia="en-US"/>
        </w:rPr>
        <w:t>On top of that</w:t>
      </w:r>
      <w:r w:rsidR="00A42240">
        <w:rPr>
          <w:rFonts w:eastAsiaTheme="minorHAnsi"/>
          <w:sz w:val="40"/>
          <w:szCs w:val="40"/>
          <w:lang w:eastAsia="en-US"/>
        </w:rPr>
        <w:t>,</w:t>
      </w:r>
      <w:r w:rsidRPr="00964729">
        <w:rPr>
          <w:rFonts w:eastAsiaTheme="minorHAnsi"/>
          <w:sz w:val="40"/>
          <w:szCs w:val="40"/>
          <w:lang w:eastAsia="en-US"/>
        </w:rPr>
        <w:t xml:space="preserve"> a</w:t>
      </w:r>
      <w:r w:rsidR="00334D9E" w:rsidRPr="00964729">
        <w:rPr>
          <w:rFonts w:eastAsiaTheme="minorHAnsi"/>
          <w:sz w:val="40"/>
          <w:szCs w:val="40"/>
          <w:lang w:eastAsia="en-US"/>
        </w:rPr>
        <w:t xml:space="preserve"> growing orientation and concentration </w:t>
      </w:r>
      <w:r w:rsidRPr="00964729">
        <w:rPr>
          <w:rFonts w:eastAsiaTheme="minorHAnsi"/>
          <w:sz w:val="40"/>
          <w:szCs w:val="40"/>
          <w:lang w:eastAsia="en-US"/>
        </w:rPr>
        <w:t xml:space="preserve">of new wealth creation in </w:t>
      </w:r>
      <w:r w:rsidR="00334D9E" w:rsidRPr="00964729">
        <w:rPr>
          <w:rFonts w:eastAsiaTheme="minorHAnsi"/>
          <w:sz w:val="40"/>
          <w:szCs w:val="40"/>
          <w:lang w:eastAsia="en-US"/>
        </w:rPr>
        <w:t xml:space="preserve">North America and the Far East has the potential to </w:t>
      </w:r>
      <w:r w:rsidR="00EC661D">
        <w:rPr>
          <w:rFonts w:eastAsiaTheme="minorHAnsi"/>
          <w:sz w:val="40"/>
          <w:szCs w:val="40"/>
          <w:lang w:eastAsia="en-US"/>
        </w:rPr>
        <w:t>create</w:t>
      </w:r>
      <w:r w:rsidR="00334D9E" w:rsidRPr="00964729">
        <w:rPr>
          <w:rFonts w:eastAsiaTheme="minorHAnsi"/>
          <w:sz w:val="40"/>
          <w:szCs w:val="40"/>
          <w:lang w:eastAsia="en-US"/>
        </w:rPr>
        <w:t xml:space="preserve"> a more bipolar global financial world.  </w:t>
      </w:r>
    </w:p>
    <w:p w:rsidR="00623B05" w:rsidRPr="00964729" w:rsidRDefault="00623B05" w:rsidP="00E13B85">
      <w:pPr>
        <w:rPr>
          <w:sz w:val="40"/>
          <w:szCs w:val="40"/>
        </w:rPr>
      </w:pPr>
    </w:p>
    <w:p w:rsidR="00334D9E" w:rsidRPr="00964729" w:rsidRDefault="00BE10A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In </w:t>
      </w:r>
      <w:r w:rsidR="00F7386C">
        <w:rPr>
          <w:rFonts w:eastAsiaTheme="minorHAnsi"/>
          <w:sz w:val="40"/>
          <w:szCs w:val="40"/>
          <w:lang w:eastAsia="en-US"/>
        </w:rPr>
        <w:t>this scenario</w:t>
      </w:r>
      <w:r w:rsidRPr="00964729">
        <w:rPr>
          <w:rFonts w:eastAsiaTheme="minorHAnsi"/>
          <w:sz w:val="40"/>
          <w:szCs w:val="40"/>
          <w:lang w:eastAsia="en-US"/>
        </w:rPr>
        <w:t xml:space="preserve">, </w:t>
      </w:r>
      <w:r w:rsidR="00F7386C">
        <w:rPr>
          <w:rFonts w:eastAsiaTheme="minorHAnsi"/>
          <w:sz w:val="40"/>
          <w:szCs w:val="40"/>
          <w:lang w:eastAsia="en-US"/>
        </w:rPr>
        <w:t>it’s my view that a</w:t>
      </w:r>
      <w:r w:rsidR="00334D9E" w:rsidRPr="00964729">
        <w:rPr>
          <w:rFonts w:eastAsiaTheme="minorHAnsi"/>
          <w:sz w:val="40"/>
          <w:szCs w:val="40"/>
          <w:lang w:eastAsia="en-US"/>
        </w:rPr>
        <w:t xml:space="preserve"> successful post Brexit, post 2020 future for the City of London </w:t>
      </w:r>
      <w:r w:rsidRPr="00964729">
        <w:rPr>
          <w:rFonts w:eastAsiaTheme="minorHAnsi"/>
          <w:sz w:val="40"/>
          <w:szCs w:val="40"/>
          <w:lang w:eastAsia="en-US"/>
        </w:rPr>
        <w:t>will</w:t>
      </w:r>
      <w:r w:rsidR="002B27D9">
        <w:rPr>
          <w:rFonts w:eastAsiaTheme="minorHAnsi"/>
          <w:sz w:val="40"/>
          <w:szCs w:val="40"/>
          <w:lang w:eastAsia="en-US"/>
        </w:rPr>
        <w:t xml:space="preserve"> totally</w:t>
      </w:r>
      <w:r w:rsidRPr="00964729">
        <w:rPr>
          <w:rFonts w:eastAsiaTheme="minorHAnsi"/>
          <w:sz w:val="40"/>
          <w:szCs w:val="40"/>
          <w:lang w:eastAsia="en-US"/>
        </w:rPr>
        <w:t xml:space="preserve"> </w:t>
      </w:r>
      <w:r w:rsidR="00334D9E" w:rsidRPr="00964729">
        <w:rPr>
          <w:rFonts w:eastAsiaTheme="minorHAnsi"/>
          <w:sz w:val="40"/>
          <w:szCs w:val="40"/>
          <w:lang w:eastAsia="en-US"/>
        </w:rPr>
        <w:t xml:space="preserve">depend on a more </w:t>
      </w:r>
      <w:r w:rsidRPr="00964729">
        <w:rPr>
          <w:rFonts w:eastAsiaTheme="minorHAnsi"/>
          <w:sz w:val="40"/>
          <w:szCs w:val="40"/>
          <w:lang w:eastAsia="en-US"/>
        </w:rPr>
        <w:t>focussed</w:t>
      </w:r>
      <w:r w:rsidR="00334D9E" w:rsidRPr="00964729">
        <w:rPr>
          <w:rFonts w:eastAsiaTheme="minorHAnsi"/>
          <w:sz w:val="40"/>
          <w:szCs w:val="40"/>
          <w:lang w:eastAsia="en-US"/>
        </w:rPr>
        <w:t xml:space="preserve"> alignment with th</w:t>
      </w:r>
      <w:r w:rsidR="002103AA">
        <w:rPr>
          <w:rFonts w:eastAsiaTheme="minorHAnsi"/>
          <w:sz w:val="40"/>
          <w:szCs w:val="40"/>
          <w:lang w:eastAsia="en-US"/>
        </w:rPr>
        <w:t>is</w:t>
      </w:r>
      <w:r w:rsidR="00334D9E" w:rsidRPr="00964729">
        <w:rPr>
          <w:rFonts w:eastAsiaTheme="minorHAnsi"/>
          <w:sz w:val="40"/>
          <w:szCs w:val="40"/>
          <w:lang w:eastAsia="en-US"/>
        </w:rPr>
        <w:t xml:space="preserve"> changing pattern and composition of global capital creation and flows</w:t>
      </w:r>
      <w:r w:rsidR="002103AA">
        <w:rPr>
          <w:rFonts w:eastAsiaTheme="minorHAnsi"/>
          <w:sz w:val="40"/>
          <w:szCs w:val="40"/>
          <w:lang w:eastAsia="en-US"/>
        </w:rPr>
        <w:t>,</w:t>
      </w:r>
      <w:r w:rsidR="00334D9E" w:rsidRPr="00964729">
        <w:rPr>
          <w:rFonts w:eastAsiaTheme="minorHAnsi"/>
          <w:sz w:val="40"/>
          <w:szCs w:val="40"/>
          <w:lang w:eastAsia="en-US"/>
        </w:rPr>
        <w:t xml:space="preserve"> </w:t>
      </w:r>
      <w:r w:rsidR="002B27D9">
        <w:rPr>
          <w:rFonts w:eastAsiaTheme="minorHAnsi"/>
          <w:sz w:val="40"/>
          <w:szCs w:val="40"/>
          <w:lang w:eastAsia="en-US"/>
        </w:rPr>
        <w:t>as the City naturally</w:t>
      </w:r>
      <w:r w:rsidR="00334D9E" w:rsidRPr="00964729">
        <w:rPr>
          <w:rFonts w:eastAsiaTheme="minorHAnsi"/>
          <w:sz w:val="40"/>
          <w:szCs w:val="40"/>
          <w:lang w:eastAsia="en-US"/>
        </w:rPr>
        <w:t xml:space="preserve"> withdraw</w:t>
      </w:r>
      <w:r w:rsidR="002B27D9">
        <w:rPr>
          <w:rFonts w:eastAsiaTheme="minorHAnsi"/>
          <w:sz w:val="40"/>
          <w:szCs w:val="40"/>
          <w:lang w:eastAsia="en-US"/>
        </w:rPr>
        <w:t>s</w:t>
      </w:r>
      <w:r w:rsidR="00334D9E" w:rsidRPr="00964729">
        <w:rPr>
          <w:rFonts w:eastAsiaTheme="minorHAnsi"/>
          <w:sz w:val="40"/>
          <w:szCs w:val="40"/>
          <w:lang w:eastAsia="en-US"/>
        </w:rPr>
        <w:t xml:space="preserve"> from corporate service provision to the European single market. </w:t>
      </w:r>
    </w:p>
    <w:p w:rsidR="00334D9E" w:rsidRPr="00964729"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In </w:t>
      </w:r>
      <w:r w:rsidR="00BE10AE" w:rsidRPr="00964729">
        <w:rPr>
          <w:rFonts w:eastAsiaTheme="minorHAnsi"/>
          <w:sz w:val="40"/>
          <w:szCs w:val="40"/>
          <w:lang w:eastAsia="en-US"/>
        </w:rPr>
        <w:t>that</w:t>
      </w:r>
      <w:r w:rsidRPr="00964729">
        <w:rPr>
          <w:rFonts w:eastAsiaTheme="minorHAnsi"/>
          <w:sz w:val="40"/>
          <w:szCs w:val="40"/>
          <w:lang w:eastAsia="en-US"/>
        </w:rPr>
        <w:t xml:space="preserve"> post 2020 world, </w:t>
      </w:r>
      <w:r w:rsidR="00BE10AE" w:rsidRPr="00964729">
        <w:rPr>
          <w:rFonts w:eastAsiaTheme="minorHAnsi"/>
          <w:sz w:val="40"/>
          <w:szCs w:val="40"/>
          <w:lang w:eastAsia="en-US"/>
        </w:rPr>
        <w:t xml:space="preserve">my personal hypothesis is that </w:t>
      </w:r>
      <w:r w:rsidRPr="00964729">
        <w:rPr>
          <w:rFonts w:eastAsiaTheme="minorHAnsi"/>
          <w:sz w:val="40"/>
          <w:szCs w:val="40"/>
          <w:lang w:eastAsia="en-US"/>
        </w:rPr>
        <w:t>there will be a continuing</w:t>
      </w:r>
      <w:r w:rsidR="00BE10AE" w:rsidRPr="00964729">
        <w:rPr>
          <w:rFonts w:eastAsiaTheme="minorHAnsi"/>
          <w:sz w:val="40"/>
          <w:szCs w:val="40"/>
          <w:lang w:eastAsia="en-US"/>
        </w:rPr>
        <w:t xml:space="preserve"> and indeed growing</w:t>
      </w:r>
      <w:r w:rsidRPr="00964729">
        <w:rPr>
          <w:rFonts w:eastAsiaTheme="minorHAnsi"/>
          <w:sz w:val="40"/>
          <w:szCs w:val="40"/>
          <w:lang w:eastAsia="en-US"/>
        </w:rPr>
        <w:t xml:space="preserve"> requirement for specialist global financ</w:t>
      </w:r>
      <w:r w:rsidR="003F2A6C" w:rsidRPr="00964729">
        <w:rPr>
          <w:rFonts w:eastAsiaTheme="minorHAnsi"/>
          <w:sz w:val="40"/>
          <w:szCs w:val="40"/>
          <w:lang w:eastAsia="en-US"/>
        </w:rPr>
        <w:t>ial</w:t>
      </w:r>
      <w:r w:rsidRPr="00964729">
        <w:rPr>
          <w:rFonts w:eastAsiaTheme="minorHAnsi"/>
          <w:sz w:val="40"/>
          <w:szCs w:val="40"/>
          <w:lang w:eastAsia="en-US"/>
        </w:rPr>
        <w:t xml:space="preserve"> centres supporting London </w:t>
      </w:r>
      <w:r w:rsidR="006B4DA3">
        <w:rPr>
          <w:rFonts w:eastAsiaTheme="minorHAnsi"/>
          <w:sz w:val="40"/>
          <w:szCs w:val="40"/>
          <w:lang w:eastAsia="en-US"/>
        </w:rPr>
        <w:t>link</w:t>
      </w:r>
      <w:r w:rsidRPr="00964729">
        <w:rPr>
          <w:rFonts w:eastAsiaTheme="minorHAnsi"/>
          <w:sz w:val="40"/>
          <w:szCs w:val="40"/>
          <w:lang w:eastAsia="en-US"/>
        </w:rPr>
        <w:t xml:space="preserve"> </w:t>
      </w:r>
      <w:r w:rsidR="006B4DA3">
        <w:rPr>
          <w:rFonts w:eastAsiaTheme="minorHAnsi"/>
          <w:sz w:val="40"/>
          <w:szCs w:val="40"/>
          <w:lang w:eastAsia="en-US"/>
        </w:rPr>
        <w:t>to</w:t>
      </w:r>
      <w:r w:rsidRPr="00964729">
        <w:rPr>
          <w:rFonts w:eastAsiaTheme="minorHAnsi"/>
          <w:sz w:val="40"/>
          <w:szCs w:val="40"/>
          <w:lang w:eastAsia="en-US"/>
        </w:rPr>
        <w:t xml:space="preserve"> th</w:t>
      </w:r>
      <w:r w:rsidR="006B4DA3">
        <w:rPr>
          <w:rFonts w:eastAsiaTheme="minorHAnsi"/>
          <w:sz w:val="40"/>
          <w:szCs w:val="40"/>
          <w:lang w:eastAsia="en-US"/>
        </w:rPr>
        <w:t>is</w:t>
      </w:r>
      <w:r w:rsidRPr="00964729">
        <w:rPr>
          <w:rFonts w:eastAsiaTheme="minorHAnsi"/>
          <w:sz w:val="40"/>
          <w:szCs w:val="40"/>
          <w:lang w:eastAsia="en-US"/>
        </w:rPr>
        <w:t xml:space="preserve"> global </w:t>
      </w:r>
      <w:r w:rsidR="006B4DA3">
        <w:rPr>
          <w:rFonts w:eastAsiaTheme="minorHAnsi"/>
          <w:sz w:val="40"/>
          <w:szCs w:val="40"/>
          <w:lang w:eastAsia="en-US"/>
        </w:rPr>
        <w:t>pattern of wealth</w:t>
      </w:r>
      <w:r w:rsidRPr="00964729">
        <w:rPr>
          <w:rFonts w:eastAsiaTheme="minorHAnsi"/>
          <w:sz w:val="40"/>
          <w:szCs w:val="40"/>
          <w:lang w:eastAsia="en-US"/>
        </w:rPr>
        <w:t xml:space="preserve">, </w:t>
      </w:r>
      <w:r w:rsidR="00C95777" w:rsidRPr="00964729">
        <w:rPr>
          <w:rFonts w:eastAsiaTheme="minorHAnsi"/>
          <w:sz w:val="40"/>
          <w:szCs w:val="40"/>
          <w:lang w:eastAsia="en-US"/>
        </w:rPr>
        <w:t xml:space="preserve">a continuing and growing requirement for </w:t>
      </w:r>
      <w:r w:rsidR="00DC0D79">
        <w:rPr>
          <w:rFonts w:eastAsiaTheme="minorHAnsi"/>
          <w:sz w:val="40"/>
          <w:szCs w:val="40"/>
          <w:lang w:eastAsia="en-US"/>
        </w:rPr>
        <w:t>specialist</w:t>
      </w:r>
      <w:r w:rsidRPr="00964729">
        <w:rPr>
          <w:rFonts w:eastAsiaTheme="minorHAnsi"/>
          <w:sz w:val="40"/>
          <w:szCs w:val="40"/>
          <w:lang w:eastAsia="en-US"/>
        </w:rPr>
        <w:t xml:space="preserve"> services to a sophisticated and growing global private wealth market.  </w:t>
      </w:r>
    </w:p>
    <w:p w:rsidR="0052477E" w:rsidRPr="00964729" w:rsidRDefault="00334D9E" w:rsidP="00456A13">
      <w:pPr>
        <w:spacing w:after="160" w:line="259" w:lineRule="auto"/>
        <w:rPr>
          <w:rFonts w:eastAsiaTheme="minorHAnsi"/>
          <w:sz w:val="40"/>
          <w:szCs w:val="40"/>
          <w:lang w:eastAsia="en-US"/>
        </w:rPr>
      </w:pPr>
      <w:r w:rsidRPr="00964729">
        <w:rPr>
          <w:rFonts w:eastAsiaTheme="minorHAnsi"/>
          <w:sz w:val="40"/>
          <w:szCs w:val="40"/>
          <w:lang w:eastAsia="en-US"/>
        </w:rPr>
        <w:t xml:space="preserve">The future for Guernsey’s finance sector </w:t>
      </w:r>
      <w:r w:rsidR="00EF6ABA">
        <w:rPr>
          <w:rFonts w:eastAsiaTheme="minorHAnsi"/>
          <w:sz w:val="40"/>
          <w:szCs w:val="40"/>
          <w:lang w:eastAsia="en-US"/>
        </w:rPr>
        <w:t>lays in</w:t>
      </w:r>
      <w:r w:rsidRPr="00964729">
        <w:rPr>
          <w:rFonts w:eastAsiaTheme="minorHAnsi"/>
          <w:sz w:val="40"/>
          <w:szCs w:val="40"/>
          <w:lang w:eastAsia="en-US"/>
        </w:rPr>
        <w:t xml:space="preserve"> successfully capturing this territory and </w:t>
      </w:r>
      <w:r w:rsidR="00EF6ABA">
        <w:rPr>
          <w:rFonts w:eastAsiaTheme="minorHAnsi"/>
          <w:sz w:val="40"/>
          <w:szCs w:val="40"/>
          <w:lang w:eastAsia="en-US"/>
        </w:rPr>
        <w:t xml:space="preserve">increasing </w:t>
      </w:r>
      <w:r w:rsidR="00CE5C2D">
        <w:rPr>
          <w:rFonts w:eastAsiaTheme="minorHAnsi"/>
          <w:sz w:val="40"/>
          <w:szCs w:val="40"/>
          <w:lang w:eastAsia="en-US"/>
        </w:rPr>
        <w:t>o</w:t>
      </w:r>
      <w:r w:rsidR="00EF6ABA">
        <w:rPr>
          <w:rFonts w:eastAsiaTheme="minorHAnsi"/>
          <w:sz w:val="40"/>
          <w:szCs w:val="40"/>
          <w:lang w:eastAsia="en-US"/>
        </w:rPr>
        <w:t>ur</w:t>
      </w:r>
      <w:r w:rsidRPr="00964729">
        <w:rPr>
          <w:rFonts w:eastAsiaTheme="minorHAnsi"/>
          <w:sz w:val="40"/>
          <w:szCs w:val="40"/>
          <w:lang w:eastAsia="en-US"/>
        </w:rPr>
        <w:t xml:space="preserve"> focus on servicing </w:t>
      </w:r>
      <w:r w:rsidR="009D2DEB">
        <w:rPr>
          <w:rFonts w:eastAsiaTheme="minorHAnsi"/>
          <w:sz w:val="40"/>
          <w:szCs w:val="40"/>
          <w:lang w:eastAsia="en-US"/>
        </w:rPr>
        <w:t xml:space="preserve">global </w:t>
      </w:r>
      <w:r w:rsidRPr="00964729">
        <w:rPr>
          <w:rFonts w:eastAsiaTheme="minorHAnsi"/>
          <w:sz w:val="40"/>
          <w:szCs w:val="40"/>
          <w:lang w:eastAsia="en-US"/>
        </w:rPr>
        <w:t xml:space="preserve">private wealth and private capital, to orientate development towards more specialist product and ensure that the environment </w:t>
      </w:r>
      <w:r w:rsidR="002E5F6E">
        <w:rPr>
          <w:rFonts w:eastAsiaTheme="minorHAnsi"/>
          <w:sz w:val="40"/>
          <w:szCs w:val="40"/>
          <w:lang w:eastAsia="en-US"/>
        </w:rPr>
        <w:t xml:space="preserve">- </w:t>
      </w:r>
      <w:r w:rsidRPr="00964729">
        <w:rPr>
          <w:rFonts w:eastAsiaTheme="minorHAnsi"/>
          <w:sz w:val="40"/>
          <w:szCs w:val="40"/>
          <w:lang w:eastAsia="en-US"/>
        </w:rPr>
        <w:t>regulatory, fiscal</w:t>
      </w:r>
      <w:r w:rsidR="00561F37">
        <w:rPr>
          <w:rFonts w:eastAsiaTheme="minorHAnsi"/>
          <w:sz w:val="40"/>
          <w:szCs w:val="40"/>
          <w:lang w:eastAsia="en-US"/>
        </w:rPr>
        <w:t xml:space="preserve">, </w:t>
      </w:r>
      <w:r w:rsidRPr="00964729">
        <w:rPr>
          <w:rFonts w:eastAsiaTheme="minorHAnsi"/>
          <w:sz w:val="40"/>
          <w:szCs w:val="40"/>
          <w:lang w:eastAsia="en-US"/>
        </w:rPr>
        <w:t xml:space="preserve">general is conducive to such a move.  </w:t>
      </w:r>
    </w:p>
    <w:p w:rsidR="00334D9E" w:rsidRPr="00964729" w:rsidRDefault="00334D9E" w:rsidP="00334D9E">
      <w:pPr>
        <w:spacing w:after="160" w:line="259" w:lineRule="auto"/>
        <w:rPr>
          <w:rFonts w:eastAsiaTheme="minorHAnsi"/>
          <w:sz w:val="40"/>
          <w:szCs w:val="40"/>
          <w:lang w:eastAsia="en-US"/>
        </w:rPr>
      </w:pPr>
    </w:p>
    <w:p w:rsidR="002E5F6E"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What is </w:t>
      </w:r>
      <w:r w:rsidR="007A3FEF" w:rsidRPr="00964729">
        <w:rPr>
          <w:rFonts w:eastAsiaTheme="minorHAnsi"/>
          <w:sz w:val="40"/>
          <w:szCs w:val="40"/>
          <w:lang w:eastAsia="en-US"/>
        </w:rPr>
        <w:t xml:space="preserve">therefore, </w:t>
      </w:r>
      <w:r w:rsidR="00561F37">
        <w:rPr>
          <w:rFonts w:eastAsiaTheme="minorHAnsi"/>
          <w:sz w:val="40"/>
          <w:szCs w:val="40"/>
          <w:lang w:eastAsia="en-US"/>
        </w:rPr>
        <w:t xml:space="preserve">again </w:t>
      </w:r>
      <w:r w:rsidR="007A3FEF" w:rsidRPr="00964729">
        <w:rPr>
          <w:rFonts w:eastAsiaTheme="minorHAnsi"/>
          <w:sz w:val="40"/>
          <w:szCs w:val="40"/>
          <w:lang w:eastAsia="en-US"/>
        </w:rPr>
        <w:t>in my o</w:t>
      </w:r>
      <w:r w:rsidR="00561F37">
        <w:rPr>
          <w:rFonts w:eastAsiaTheme="minorHAnsi"/>
          <w:sz w:val="40"/>
          <w:szCs w:val="40"/>
          <w:lang w:eastAsia="en-US"/>
        </w:rPr>
        <w:t>pinion</w:t>
      </w:r>
      <w:r w:rsidR="007A3FEF" w:rsidRPr="00964729">
        <w:rPr>
          <w:rFonts w:eastAsiaTheme="minorHAnsi"/>
          <w:sz w:val="40"/>
          <w:szCs w:val="40"/>
          <w:lang w:eastAsia="en-US"/>
        </w:rPr>
        <w:t xml:space="preserve">, </w:t>
      </w:r>
      <w:r w:rsidRPr="00964729">
        <w:rPr>
          <w:rFonts w:eastAsiaTheme="minorHAnsi"/>
          <w:sz w:val="40"/>
          <w:szCs w:val="40"/>
          <w:lang w:eastAsia="en-US"/>
        </w:rPr>
        <w:t>fundamental to success is a clarity and definition of the islands positioning</w:t>
      </w:r>
      <w:r w:rsidR="00E0571E">
        <w:rPr>
          <w:rFonts w:eastAsiaTheme="minorHAnsi"/>
          <w:sz w:val="40"/>
          <w:szCs w:val="40"/>
          <w:lang w:eastAsia="en-US"/>
        </w:rPr>
        <w:t xml:space="preserve">.  </w:t>
      </w:r>
    </w:p>
    <w:p w:rsidR="00747BFE" w:rsidRDefault="00E0571E" w:rsidP="00334D9E">
      <w:pPr>
        <w:spacing w:after="160" w:line="259" w:lineRule="auto"/>
        <w:rPr>
          <w:rFonts w:eastAsiaTheme="minorHAnsi"/>
          <w:sz w:val="40"/>
          <w:szCs w:val="40"/>
          <w:lang w:eastAsia="en-US"/>
        </w:rPr>
      </w:pPr>
      <w:r>
        <w:rPr>
          <w:rFonts w:eastAsiaTheme="minorHAnsi"/>
          <w:sz w:val="40"/>
          <w:szCs w:val="40"/>
          <w:lang w:eastAsia="en-US"/>
        </w:rPr>
        <w:t>A</w:t>
      </w:r>
      <w:r w:rsidR="00334D9E" w:rsidRPr="00964729">
        <w:rPr>
          <w:rFonts w:eastAsiaTheme="minorHAnsi"/>
          <w:sz w:val="40"/>
          <w:szCs w:val="40"/>
          <w:lang w:eastAsia="en-US"/>
        </w:rPr>
        <w:t xml:space="preserve"> </w:t>
      </w:r>
      <w:r w:rsidR="00C05F9B" w:rsidRPr="00964729">
        <w:rPr>
          <w:rFonts w:eastAsiaTheme="minorHAnsi"/>
          <w:sz w:val="40"/>
          <w:szCs w:val="40"/>
          <w:lang w:eastAsia="en-US"/>
        </w:rPr>
        <w:t>very deliberate</w:t>
      </w:r>
      <w:r>
        <w:rPr>
          <w:rFonts w:eastAsiaTheme="minorHAnsi"/>
          <w:sz w:val="40"/>
          <w:szCs w:val="40"/>
          <w:lang w:eastAsia="en-US"/>
        </w:rPr>
        <w:t xml:space="preserve"> </w:t>
      </w:r>
      <w:r w:rsidR="00334D9E" w:rsidRPr="00964729">
        <w:rPr>
          <w:rFonts w:eastAsiaTheme="minorHAnsi"/>
          <w:sz w:val="40"/>
          <w:szCs w:val="40"/>
          <w:lang w:eastAsia="en-US"/>
        </w:rPr>
        <w:t xml:space="preserve">positioning </w:t>
      </w:r>
      <w:r w:rsidR="00935F35" w:rsidRPr="00964729">
        <w:rPr>
          <w:rFonts w:eastAsiaTheme="minorHAnsi"/>
          <w:sz w:val="40"/>
          <w:szCs w:val="40"/>
          <w:lang w:eastAsia="en-US"/>
        </w:rPr>
        <w:t xml:space="preserve">or re-positioning </w:t>
      </w:r>
      <w:r w:rsidR="00334D9E" w:rsidRPr="00964729">
        <w:rPr>
          <w:rFonts w:eastAsiaTheme="minorHAnsi"/>
          <w:sz w:val="40"/>
          <w:szCs w:val="40"/>
          <w:lang w:eastAsia="en-US"/>
        </w:rPr>
        <w:t xml:space="preserve">of ourselves as a </w:t>
      </w:r>
      <w:r w:rsidR="004F778B" w:rsidRPr="00964729">
        <w:rPr>
          <w:rFonts w:eastAsiaTheme="minorHAnsi"/>
          <w:sz w:val="40"/>
          <w:szCs w:val="40"/>
          <w:lang w:eastAsia="en-US"/>
        </w:rPr>
        <w:t xml:space="preserve">sophisticated and </w:t>
      </w:r>
      <w:r w:rsidR="00334D9E" w:rsidRPr="00964729">
        <w:rPr>
          <w:rFonts w:eastAsiaTheme="minorHAnsi"/>
          <w:sz w:val="40"/>
          <w:szCs w:val="40"/>
          <w:u w:val="single"/>
          <w:lang w:eastAsia="en-US"/>
        </w:rPr>
        <w:t>specialist</w:t>
      </w:r>
      <w:r w:rsidR="00234B00" w:rsidRPr="00964729">
        <w:rPr>
          <w:rFonts w:eastAsiaTheme="minorHAnsi"/>
          <w:sz w:val="40"/>
          <w:szCs w:val="40"/>
          <w:lang w:eastAsia="en-US"/>
        </w:rPr>
        <w:t xml:space="preserve"> global</w:t>
      </w:r>
      <w:r w:rsidR="00334D9E" w:rsidRPr="00964729">
        <w:rPr>
          <w:rFonts w:eastAsiaTheme="minorHAnsi"/>
          <w:sz w:val="40"/>
          <w:szCs w:val="40"/>
          <w:lang w:eastAsia="en-US"/>
        </w:rPr>
        <w:t xml:space="preserve"> finance centre</w:t>
      </w:r>
      <w:r w:rsidR="009B6818" w:rsidRPr="00964729">
        <w:rPr>
          <w:rFonts w:eastAsiaTheme="minorHAnsi"/>
          <w:sz w:val="40"/>
          <w:szCs w:val="40"/>
          <w:lang w:eastAsia="en-US"/>
        </w:rPr>
        <w:t xml:space="preserve">.  </w:t>
      </w:r>
      <w:r w:rsidR="001303E6" w:rsidRPr="00964729">
        <w:rPr>
          <w:rFonts w:eastAsiaTheme="minorHAnsi"/>
          <w:sz w:val="40"/>
          <w:szCs w:val="40"/>
          <w:lang w:eastAsia="en-US"/>
        </w:rPr>
        <w:t xml:space="preserve">The emphasis </w:t>
      </w:r>
      <w:r>
        <w:rPr>
          <w:rFonts w:eastAsiaTheme="minorHAnsi"/>
          <w:sz w:val="40"/>
          <w:szCs w:val="40"/>
          <w:lang w:eastAsia="en-US"/>
        </w:rPr>
        <w:t>being on the word</w:t>
      </w:r>
      <w:r w:rsidR="001303E6" w:rsidRPr="00964729">
        <w:rPr>
          <w:rFonts w:eastAsiaTheme="minorHAnsi"/>
          <w:sz w:val="40"/>
          <w:szCs w:val="40"/>
          <w:lang w:eastAsia="en-US"/>
        </w:rPr>
        <w:t xml:space="preserve"> specialist and I mentally underline, or double underline the wo</w:t>
      </w:r>
      <w:r w:rsidR="00747BFE">
        <w:rPr>
          <w:rFonts w:eastAsiaTheme="minorHAnsi"/>
          <w:sz w:val="40"/>
          <w:szCs w:val="40"/>
          <w:lang w:eastAsia="en-US"/>
        </w:rPr>
        <w:t>rd.</w:t>
      </w:r>
    </w:p>
    <w:p w:rsidR="00747BFE" w:rsidRDefault="00747BFE" w:rsidP="00334D9E">
      <w:pPr>
        <w:spacing w:after="160" w:line="259" w:lineRule="auto"/>
        <w:rPr>
          <w:rFonts w:eastAsiaTheme="minorHAnsi"/>
          <w:sz w:val="40"/>
          <w:szCs w:val="40"/>
          <w:lang w:eastAsia="en-US"/>
        </w:rPr>
      </w:pPr>
    </w:p>
    <w:p w:rsidR="00C82FAB" w:rsidRDefault="00747BFE" w:rsidP="00334D9E">
      <w:pPr>
        <w:spacing w:after="160" w:line="259" w:lineRule="auto"/>
        <w:rPr>
          <w:rFonts w:eastAsiaTheme="minorHAnsi"/>
          <w:sz w:val="40"/>
          <w:szCs w:val="40"/>
          <w:lang w:eastAsia="en-US"/>
        </w:rPr>
      </w:pPr>
      <w:r>
        <w:rPr>
          <w:rFonts w:eastAsiaTheme="minorHAnsi"/>
          <w:sz w:val="40"/>
          <w:szCs w:val="40"/>
          <w:lang w:eastAsia="en-US"/>
        </w:rPr>
        <w:t xml:space="preserve">Those who were at the IOD debate and have good memories will testify, I said as such </w:t>
      </w:r>
      <w:r w:rsidR="00C82FAB">
        <w:rPr>
          <w:rFonts w:eastAsiaTheme="minorHAnsi"/>
          <w:sz w:val="40"/>
          <w:szCs w:val="40"/>
          <w:lang w:eastAsia="en-US"/>
        </w:rPr>
        <w:t xml:space="preserve">at the recent Guernsey IOD convention.  In </w:t>
      </w:r>
      <w:r w:rsidR="009B6818" w:rsidRPr="00964729">
        <w:rPr>
          <w:rFonts w:eastAsiaTheme="minorHAnsi"/>
          <w:sz w:val="40"/>
          <w:szCs w:val="40"/>
          <w:lang w:eastAsia="en-US"/>
        </w:rPr>
        <w:t>my response to Alastair Stewar</w:t>
      </w:r>
      <w:r w:rsidR="00642906" w:rsidRPr="00964729">
        <w:rPr>
          <w:rFonts w:eastAsiaTheme="minorHAnsi"/>
          <w:sz w:val="40"/>
          <w:szCs w:val="40"/>
          <w:lang w:eastAsia="en-US"/>
        </w:rPr>
        <w:t>t</w:t>
      </w:r>
      <w:r w:rsidR="00C82FAB">
        <w:rPr>
          <w:rFonts w:eastAsiaTheme="minorHAnsi"/>
          <w:sz w:val="40"/>
          <w:szCs w:val="40"/>
          <w:lang w:eastAsia="en-US"/>
        </w:rPr>
        <w:t>’s</w:t>
      </w:r>
      <w:r w:rsidR="009B6818" w:rsidRPr="00964729">
        <w:rPr>
          <w:rFonts w:eastAsiaTheme="minorHAnsi"/>
          <w:sz w:val="40"/>
          <w:szCs w:val="40"/>
          <w:lang w:eastAsia="en-US"/>
        </w:rPr>
        <w:t xml:space="preserve"> first question, I very carefully made this point</w:t>
      </w:r>
      <w:r w:rsidR="00C82FAB">
        <w:rPr>
          <w:rFonts w:eastAsiaTheme="minorHAnsi"/>
          <w:sz w:val="40"/>
          <w:szCs w:val="40"/>
          <w:lang w:eastAsia="en-US"/>
        </w:rPr>
        <w:t xml:space="preserve">.  </w:t>
      </w:r>
    </w:p>
    <w:p w:rsidR="009F54DE" w:rsidRDefault="00C82FAB" w:rsidP="00334D9E">
      <w:pPr>
        <w:spacing w:after="160" w:line="259" w:lineRule="auto"/>
        <w:rPr>
          <w:rFonts w:eastAsiaTheme="minorHAnsi"/>
          <w:sz w:val="40"/>
          <w:szCs w:val="40"/>
          <w:lang w:eastAsia="en-US"/>
        </w:rPr>
      </w:pPr>
      <w:r>
        <w:rPr>
          <w:rFonts w:eastAsiaTheme="minorHAnsi"/>
          <w:sz w:val="40"/>
          <w:szCs w:val="40"/>
          <w:lang w:eastAsia="en-US"/>
        </w:rPr>
        <w:t>That we need to</w:t>
      </w:r>
      <w:r w:rsidR="00A0339C" w:rsidRPr="00964729">
        <w:rPr>
          <w:rFonts w:eastAsiaTheme="minorHAnsi"/>
          <w:sz w:val="40"/>
          <w:szCs w:val="40"/>
          <w:lang w:eastAsia="en-US"/>
        </w:rPr>
        <w:t xml:space="preserve"> need to think of ourselves in a certain way, </w:t>
      </w:r>
      <w:r w:rsidR="009F54DE">
        <w:rPr>
          <w:rFonts w:eastAsiaTheme="minorHAnsi"/>
          <w:sz w:val="40"/>
          <w:szCs w:val="40"/>
          <w:lang w:eastAsia="en-US"/>
        </w:rPr>
        <w:t xml:space="preserve">constantly </w:t>
      </w:r>
      <w:r w:rsidR="00A0339C" w:rsidRPr="00964729">
        <w:rPr>
          <w:rFonts w:eastAsiaTheme="minorHAnsi"/>
          <w:sz w:val="40"/>
          <w:szCs w:val="40"/>
          <w:lang w:eastAsia="en-US"/>
        </w:rPr>
        <w:t xml:space="preserve">describe ourselves in a certain way.  </w:t>
      </w:r>
      <w:r w:rsidR="009B6818" w:rsidRPr="00964729">
        <w:rPr>
          <w:rFonts w:eastAsiaTheme="minorHAnsi"/>
          <w:sz w:val="40"/>
          <w:szCs w:val="40"/>
          <w:lang w:eastAsia="en-US"/>
        </w:rPr>
        <w:t xml:space="preserve">It’s </w:t>
      </w:r>
      <w:r w:rsidR="00935F35" w:rsidRPr="00964729">
        <w:rPr>
          <w:rFonts w:eastAsiaTheme="minorHAnsi"/>
          <w:sz w:val="40"/>
          <w:szCs w:val="40"/>
          <w:lang w:eastAsia="en-US"/>
        </w:rPr>
        <w:t xml:space="preserve">perhaps a subtle </w:t>
      </w:r>
      <w:proofErr w:type="gramStart"/>
      <w:r w:rsidR="00935F35" w:rsidRPr="00964729">
        <w:rPr>
          <w:rFonts w:eastAsiaTheme="minorHAnsi"/>
          <w:sz w:val="40"/>
          <w:szCs w:val="40"/>
          <w:lang w:eastAsia="en-US"/>
        </w:rPr>
        <w:t>point</w:t>
      </w:r>
      <w:r w:rsidR="001303E6" w:rsidRPr="00964729">
        <w:rPr>
          <w:rFonts w:eastAsiaTheme="minorHAnsi"/>
          <w:sz w:val="40"/>
          <w:szCs w:val="40"/>
          <w:lang w:eastAsia="en-US"/>
        </w:rPr>
        <w:t>, but</w:t>
      </w:r>
      <w:proofErr w:type="gramEnd"/>
      <w:r w:rsidR="001303E6" w:rsidRPr="00964729">
        <w:rPr>
          <w:rFonts w:eastAsiaTheme="minorHAnsi"/>
          <w:sz w:val="40"/>
          <w:szCs w:val="40"/>
          <w:lang w:eastAsia="en-US"/>
        </w:rPr>
        <w:t xml:space="preserve"> being very </w:t>
      </w:r>
      <w:r w:rsidR="00F83F58" w:rsidRPr="00964729">
        <w:rPr>
          <w:rFonts w:eastAsiaTheme="minorHAnsi"/>
          <w:sz w:val="40"/>
          <w:szCs w:val="40"/>
          <w:lang w:eastAsia="en-US"/>
        </w:rPr>
        <w:t xml:space="preserve">deliberate about using the word specialist provides us an immediate positioning </w:t>
      </w:r>
      <w:r w:rsidR="009F54DE">
        <w:rPr>
          <w:rFonts w:eastAsiaTheme="minorHAnsi"/>
          <w:sz w:val="40"/>
          <w:szCs w:val="40"/>
          <w:lang w:eastAsia="en-US"/>
        </w:rPr>
        <w:t xml:space="preserve">mentally </w:t>
      </w:r>
      <w:r w:rsidR="00F83F58" w:rsidRPr="00964729">
        <w:rPr>
          <w:rFonts w:eastAsiaTheme="minorHAnsi"/>
          <w:sz w:val="40"/>
          <w:szCs w:val="40"/>
          <w:lang w:eastAsia="en-US"/>
        </w:rPr>
        <w:t xml:space="preserve">of who we are.  </w:t>
      </w:r>
    </w:p>
    <w:p w:rsidR="00DE1994" w:rsidRDefault="00B9051B" w:rsidP="00334D9E">
      <w:pPr>
        <w:spacing w:after="160" w:line="259" w:lineRule="auto"/>
        <w:rPr>
          <w:rFonts w:eastAsiaTheme="minorHAnsi"/>
          <w:sz w:val="40"/>
          <w:szCs w:val="40"/>
          <w:lang w:eastAsia="en-US"/>
        </w:rPr>
      </w:pPr>
      <w:r w:rsidRPr="00964729">
        <w:rPr>
          <w:rFonts w:eastAsiaTheme="minorHAnsi"/>
          <w:sz w:val="40"/>
          <w:szCs w:val="40"/>
          <w:lang w:eastAsia="en-US"/>
        </w:rPr>
        <w:t>I use it in a deliberate attempt to crystallise everything I think about how we should wish ourselves to be perceived and positioned.</w:t>
      </w:r>
      <w:r w:rsidR="001B7C61" w:rsidRPr="00964729">
        <w:rPr>
          <w:rFonts w:eastAsiaTheme="minorHAnsi"/>
          <w:sz w:val="40"/>
          <w:szCs w:val="40"/>
          <w:lang w:eastAsia="en-US"/>
        </w:rPr>
        <w:t xml:space="preserve"> </w:t>
      </w:r>
      <w:r w:rsidRPr="00964729">
        <w:rPr>
          <w:rFonts w:eastAsiaTheme="minorHAnsi"/>
          <w:sz w:val="40"/>
          <w:szCs w:val="40"/>
          <w:lang w:eastAsia="en-US"/>
        </w:rPr>
        <w:t xml:space="preserve"> </w:t>
      </w:r>
      <w:r w:rsidR="00DE1994">
        <w:rPr>
          <w:rFonts w:eastAsiaTheme="minorHAnsi"/>
          <w:sz w:val="40"/>
          <w:szCs w:val="40"/>
          <w:lang w:eastAsia="en-US"/>
        </w:rPr>
        <w:t>Again, I</w:t>
      </w:r>
      <w:r w:rsidR="00A0339C" w:rsidRPr="00964729">
        <w:rPr>
          <w:rFonts w:eastAsiaTheme="minorHAnsi"/>
          <w:sz w:val="40"/>
          <w:szCs w:val="40"/>
          <w:lang w:eastAsia="en-US"/>
        </w:rPr>
        <w:t xml:space="preserve"> said this at the IOD debate, I think of Guernsey as a </w:t>
      </w:r>
      <w:proofErr w:type="spellStart"/>
      <w:r w:rsidR="00A0339C" w:rsidRPr="00964729">
        <w:rPr>
          <w:rFonts w:eastAsiaTheme="minorHAnsi"/>
          <w:sz w:val="40"/>
          <w:szCs w:val="40"/>
          <w:lang w:eastAsia="en-US"/>
        </w:rPr>
        <w:t>Pictet</w:t>
      </w:r>
      <w:proofErr w:type="spellEnd"/>
      <w:r w:rsidR="00A0339C" w:rsidRPr="00964729">
        <w:rPr>
          <w:rFonts w:eastAsiaTheme="minorHAnsi"/>
          <w:sz w:val="40"/>
          <w:szCs w:val="40"/>
          <w:lang w:eastAsia="en-US"/>
        </w:rPr>
        <w:t xml:space="preserve"> or a Rothschild in the global financial centre space</w:t>
      </w:r>
      <w:r w:rsidR="00A25EFE" w:rsidRPr="00964729">
        <w:rPr>
          <w:rFonts w:eastAsiaTheme="minorHAnsi"/>
          <w:sz w:val="40"/>
          <w:szCs w:val="40"/>
          <w:lang w:eastAsia="en-US"/>
        </w:rPr>
        <w:t xml:space="preserve">.  </w:t>
      </w:r>
      <w:r w:rsidR="00A0339C" w:rsidRPr="00964729">
        <w:rPr>
          <w:rFonts w:eastAsiaTheme="minorHAnsi"/>
          <w:sz w:val="40"/>
          <w:szCs w:val="40"/>
          <w:lang w:eastAsia="en-US"/>
        </w:rPr>
        <w:t xml:space="preserve"> </w:t>
      </w:r>
    </w:p>
    <w:p w:rsidR="00DE1994" w:rsidRDefault="00DE1994" w:rsidP="00334D9E">
      <w:pPr>
        <w:spacing w:after="160" w:line="259" w:lineRule="auto"/>
        <w:rPr>
          <w:rFonts w:eastAsiaTheme="minorHAnsi"/>
          <w:sz w:val="40"/>
          <w:szCs w:val="40"/>
          <w:lang w:eastAsia="en-US"/>
        </w:rPr>
      </w:pPr>
    </w:p>
    <w:p w:rsidR="00A25EFE" w:rsidRPr="00964729" w:rsidRDefault="00A25EFE" w:rsidP="00334D9E">
      <w:pPr>
        <w:spacing w:after="160" w:line="259" w:lineRule="auto"/>
        <w:rPr>
          <w:rFonts w:eastAsiaTheme="minorHAnsi"/>
          <w:sz w:val="40"/>
          <w:szCs w:val="40"/>
          <w:lang w:eastAsia="en-US"/>
        </w:rPr>
      </w:pPr>
      <w:r w:rsidRPr="00964729">
        <w:rPr>
          <w:rFonts w:eastAsiaTheme="minorHAnsi"/>
          <w:sz w:val="40"/>
          <w:szCs w:val="40"/>
          <w:lang w:eastAsia="en-US"/>
        </w:rPr>
        <w:t>Guernsey</w:t>
      </w:r>
      <w:r w:rsidR="007F2262" w:rsidRPr="00964729">
        <w:rPr>
          <w:rFonts w:eastAsiaTheme="minorHAnsi"/>
          <w:sz w:val="40"/>
          <w:szCs w:val="40"/>
          <w:lang w:eastAsia="en-US"/>
        </w:rPr>
        <w:t>:  a</w:t>
      </w:r>
      <w:r w:rsidRPr="00964729">
        <w:rPr>
          <w:rFonts w:eastAsiaTheme="minorHAnsi"/>
          <w:sz w:val="40"/>
          <w:szCs w:val="40"/>
          <w:lang w:eastAsia="en-US"/>
        </w:rPr>
        <w:t xml:space="preserve"> specialist global finance centre servicing </w:t>
      </w:r>
      <w:proofErr w:type="gramStart"/>
      <w:r w:rsidRPr="00964729">
        <w:rPr>
          <w:rFonts w:eastAsiaTheme="minorHAnsi"/>
          <w:sz w:val="40"/>
          <w:szCs w:val="40"/>
          <w:lang w:eastAsia="en-US"/>
        </w:rPr>
        <w:t>sophisticated global clients</w:t>
      </w:r>
      <w:proofErr w:type="gramEnd"/>
      <w:r w:rsidRPr="00964729">
        <w:rPr>
          <w:rFonts w:eastAsiaTheme="minorHAnsi"/>
          <w:sz w:val="40"/>
          <w:szCs w:val="40"/>
          <w:lang w:eastAsia="en-US"/>
        </w:rPr>
        <w:t>.</w:t>
      </w:r>
    </w:p>
    <w:p w:rsidR="00A25EFE" w:rsidRPr="00964729" w:rsidRDefault="00A25EFE" w:rsidP="00334D9E">
      <w:pPr>
        <w:spacing w:after="160" w:line="259" w:lineRule="auto"/>
        <w:rPr>
          <w:rFonts w:eastAsiaTheme="minorHAnsi"/>
          <w:sz w:val="40"/>
          <w:szCs w:val="40"/>
          <w:lang w:eastAsia="en-US"/>
        </w:rPr>
      </w:pPr>
    </w:p>
    <w:p w:rsidR="00DE1994" w:rsidRDefault="00F83F58" w:rsidP="00334D9E">
      <w:pPr>
        <w:spacing w:after="160" w:line="259" w:lineRule="auto"/>
        <w:rPr>
          <w:rFonts w:eastAsiaTheme="minorHAnsi"/>
          <w:sz w:val="40"/>
          <w:szCs w:val="40"/>
          <w:lang w:eastAsia="en-US"/>
        </w:rPr>
      </w:pPr>
      <w:r w:rsidRPr="00964729">
        <w:rPr>
          <w:rFonts w:eastAsiaTheme="minorHAnsi"/>
          <w:sz w:val="40"/>
          <w:szCs w:val="40"/>
          <w:lang w:eastAsia="en-US"/>
        </w:rPr>
        <w:t>There’s nothing wrong with specialists, the world needs them</w:t>
      </w:r>
      <w:r w:rsidR="00B9051B" w:rsidRPr="00964729">
        <w:rPr>
          <w:rFonts w:eastAsiaTheme="minorHAnsi"/>
          <w:sz w:val="40"/>
          <w:szCs w:val="40"/>
          <w:lang w:eastAsia="en-US"/>
        </w:rPr>
        <w:t xml:space="preserve"> for instance in a way it doesn’t feel it needs tax havens</w:t>
      </w:r>
      <w:r w:rsidR="006B04DF" w:rsidRPr="00964729">
        <w:rPr>
          <w:rFonts w:eastAsiaTheme="minorHAnsi"/>
          <w:sz w:val="40"/>
          <w:szCs w:val="40"/>
          <w:lang w:eastAsia="en-US"/>
        </w:rPr>
        <w:t xml:space="preserve">, so describing ourselves in this way, being </w:t>
      </w:r>
      <w:r w:rsidR="00DE1994">
        <w:rPr>
          <w:rFonts w:eastAsiaTheme="minorHAnsi"/>
          <w:sz w:val="40"/>
          <w:szCs w:val="40"/>
          <w:lang w:eastAsia="en-US"/>
        </w:rPr>
        <w:t xml:space="preserve">very </w:t>
      </w:r>
      <w:r w:rsidR="006B04DF" w:rsidRPr="00964729">
        <w:rPr>
          <w:rFonts w:eastAsiaTheme="minorHAnsi"/>
          <w:sz w:val="40"/>
          <w:szCs w:val="40"/>
          <w:lang w:eastAsia="en-US"/>
        </w:rPr>
        <w:t xml:space="preserve">consistent and constant about it </w:t>
      </w:r>
      <w:r w:rsidR="00DE1994">
        <w:rPr>
          <w:rFonts w:eastAsiaTheme="minorHAnsi"/>
          <w:sz w:val="40"/>
          <w:szCs w:val="40"/>
          <w:lang w:eastAsia="en-US"/>
        </w:rPr>
        <w:t xml:space="preserve">is a small step in the journey of stopping others pejoratively labelling us as a tax haven.  </w:t>
      </w:r>
      <w:r w:rsidR="006B04DF" w:rsidRPr="00964729">
        <w:rPr>
          <w:rFonts w:eastAsiaTheme="minorHAnsi"/>
          <w:sz w:val="40"/>
          <w:szCs w:val="40"/>
          <w:lang w:eastAsia="en-US"/>
        </w:rPr>
        <w:t xml:space="preserve"> </w:t>
      </w:r>
    </w:p>
    <w:p w:rsidR="00DE1994" w:rsidRDefault="00DE1994" w:rsidP="00334D9E">
      <w:pPr>
        <w:spacing w:after="160" w:line="259" w:lineRule="auto"/>
        <w:rPr>
          <w:rFonts w:eastAsiaTheme="minorHAnsi"/>
          <w:sz w:val="40"/>
          <w:szCs w:val="40"/>
          <w:lang w:eastAsia="en-US"/>
        </w:rPr>
      </w:pPr>
    </w:p>
    <w:p w:rsidR="00E61BE6" w:rsidRDefault="006B04DF" w:rsidP="00334D9E">
      <w:pPr>
        <w:spacing w:after="160" w:line="259" w:lineRule="auto"/>
        <w:rPr>
          <w:rFonts w:eastAsiaTheme="minorHAnsi"/>
          <w:sz w:val="40"/>
          <w:szCs w:val="40"/>
          <w:lang w:eastAsia="en-US"/>
        </w:rPr>
      </w:pPr>
      <w:r w:rsidRPr="00964729">
        <w:rPr>
          <w:rFonts w:eastAsiaTheme="minorHAnsi"/>
          <w:sz w:val="40"/>
          <w:szCs w:val="40"/>
          <w:lang w:eastAsia="en-US"/>
        </w:rPr>
        <w:t>In todays crowded communications space, we ge</w:t>
      </w:r>
      <w:r w:rsidR="00DE1994">
        <w:rPr>
          <w:rFonts w:eastAsiaTheme="minorHAnsi"/>
          <w:sz w:val="40"/>
          <w:szCs w:val="40"/>
          <w:lang w:eastAsia="en-US"/>
        </w:rPr>
        <w:t xml:space="preserve">t precious </w:t>
      </w:r>
      <w:r w:rsidRPr="00964729">
        <w:rPr>
          <w:rFonts w:eastAsiaTheme="minorHAnsi"/>
          <w:sz w:val="40"/>
          <w:szCs w:val="40"/>
          <w:lang w:eastAsia="en-US"/>
        </w:rPr>
        <w:t xml:space="preserve">little airtime.  </w:t>
      </w:r>
      <w:r w:rsidR="007F2262" w:rsidRPr="00964729">
        <w:rPr>
          <w:rFonts w:eastAsiaTheme="minorHAnsi"/>
          <w:sz w:val="40"/>
          <w:szCs w:val="40"/>
          <w:lang w:eastAsia="en-US"/>
        </w:rPr>
        <w:t xml:space="preserve">We </w:t>
      </w:r>
      <w:r w:rsidR="00CA7E4A">
        <w:rPr>
          <w:rFonts w:eastAsiaTheme="minorHAnsi"/>
          <w:sz w:val="40"/>
          <w:szCs w:val="40"/>
          <w:lang w:eastAsia="en-US"/>
        </w:rPr>
        <w:t>need</w:t>
      </w:r>
      <w:r w:rsidR="007F2262" w:rsidRPr="00964729">
        <w:rPr>
          <w:rFonts w:eastAsiaTheme="minorHAnsi"/>
          <w:sz w:val="40"/>
          <w:szCs w:val="40"/>
          <w:lang w:eastAsia="en-US"/>
        </w:rPr>
        <w:t xml:space="preserve"> to have </w:t>
      </w:r>
      <w:r w:rsidR="00CA7E4A">
        <w:rPr>
          <w:rFonts w:eastAsiaTheme="minorHAnsi"/>
          <w:sz w:val="40"/>
          <w:szCs w:val="40"/>
          <w:lang w:eastAsia="en-US"/>
        </w:rPr>
        <w:t xml:space="preserve">to hand </w:t>
      </w:r>
      <w:r w:rsidR="007F2262" w:rsidRPr="00964729">
        <w:rPr>
          <w:rFonts w:eastAsiaTheme="minorHAnsi"/>
          <w:sz w:val="40"/>
          <w:szCs w:val="40"/>
          <w:lang w:eastAsia="en-US"/>
        </w:rPr>
        <w:t xml:space="preserve">a short pithy description of who we are.  One that </w:t>
      </w:r>
      <w:r w:rsidR="001A45FB" w:rsidRPr="00964729">
        <w:rPr>
          <w:rFonts w:eastAsiaTheme="minorHAnsi"/>
          <w:sz w:val="40"/>
          <w:szCs w:val="40"/>
          <w:lang w:eastAsia="en-US"/>
        </w:rPr>
        <w:t xml:space="preserve">quickly and neatly encapsulates what we do without confusion.  </w:t>
      </w:r>
    </w:p>
    <w:p w:rsidR="006B04DF" w:rsidRPr="00964729" w:rsidRDefault="006B04DF"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We </w:t>
      </w:r>
      <w:proofErr w:type="gramStart"/>
      <w:r w:rsidRPr="00964729">
        <w:rPr>
          <w:rFonts w:eastAsiaTheme="minorHAnsi"/>
          <w:sz w:val="40"/>
          <w:szCs w:val="40"/>
          <w:lang w:eastAsia="en-US"/>
        </w:rPr>
        <w:t>have to</w:t>
      </w:r>
      <w:proofErr w:type="gramEnd"/>
      <w:r w:rsidRPr="00964729">
        <w:rPr>
          <w:rFonts w:eastAsiaTheme="minorHAnsi"/>
          <w:sz w:val="40"/>
          <w:szCs w:val="40"/>
          <w:lang w:eastAsia="en-US"/>
        </w:rPr>
        <w:t xml:space="preserve"> be relentless with it</w:t>
      </w:r>
      <w:r w:rsidR="006314D2" w:rsidRPr="00964729">
        <w:rPr>
          <w:rFonts w:eastAsiaTheme="minorHAnsi"/>
          <w:sz w:val="40"/>
          <w:szCs w:val="40"/>
          <w:lang w:eastAsia="en-US"/>
        </w:rPr>
        <w:t>s</w:t>
      </w:r>
      <w:r w:rsidRPr="00964729">
        <w:rPr>
          <w:rFonts w:eastAsiaTheme="minorHAnsi"/>
          <w:sz w:val="40"/>
          <w:szCs w:val="40"/>
          <w:lang w:eastAsia="en-US"/>
        </w:rPr>
        <w:t xml:space="preserve"> </w:t>
      </w:r>
      <w:r w:rsidR="007F2262" w:rsidRPr="00964729">
        <w:rPr>
          <w:rFonts w:eastAsiaTheme="minorHAnsi"/>
          <w:sz w:val="40"/>
          <w:szCs w:val="40"/>
          <w:lang w:eastAsia="en-US"/>
        </w:rPr>
        <w:t xml:space="preserve">use </w:t>
      </w:r>
      <w:r w:rsidRPr="00964729">
        <w:rPr>
          <w:rFonts w:eastAsiaTheme="minorHAnsi"/>
          <w:sz w:val="40"/>
          <w:szCs w:val="40"/>
          <w:lang w:eastAsia="en-US"/>
        </w:rPr>
        <w:t xml:space="preserve">- at the risk of being boring – it is an approach that itself </w:t>
      </w:r>
      <w:r w:rsidR="00334D9E" w:rsidRPr="00964729">
        <w:rPr>
          <w:rFonts w:eastAsiaTheme="minorHAnsi"/>
          <w:sz w:val="40"/>
          <w:szCs w:val="40"/>
          <w:lang w:eastAsia="en-US"/>
        </w:rPr>
        <w:t xml:space="preserve">requires discipline, application and patience.  </w:t>
      </w:r>
    </w:p>
    <w:p w:rsidR="00334D9E" w:rsidRPr="00964729"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But it is</w:t>
      </w:r>
      <w:r w:rsidR="006B04DF" w:rsidRPr="00964729">
        <w:rPr>
          <w:rFonts w:eastAsiaTheme="minorHAnsi"/>
          <w:sz w:val="40"/>
          <w:szCs w:val="40"/>
          <w:lang w:eastAsia="en-US"/>
        </w:rPr>
        <w:t xml:space="preserve"> just step</w:t>
      </w:r>
      <w:r w:rsidRPr="00964729">
        <w:rPr>
          <w:rFonts w:eastAsiaTheme="minorHAnsi"/>
          <w:sz w:val="40"/>
          <w:szCs w:val="40"/>
          <w:lang w:eastAsia="en-US"/>
        </w:rPr>
        <w:t xml:space="preserve"> </w:t>
      </w:r>
      <w:r w:rsidR="0088194F" w:rsidRPr="00964729">
        <w:rPr>
          <w:rFonts w:eastAsiaTheme="minorHAnsi"/>
          <w:sz w:val="40"/>
          <w:szCs w:val="40"/>
          <w:lang w:eastAsia="en-US"/>
        </w:rPr>
        <w:t xml:space="preserve">one in creating a </w:t>
      </w:r>
      <w:r w:rsidRPr="00964729">
        <w:rPr>
          <w:rFonts w:eastAsiaTheme="minorHAnsi"/>
          <w:sz w:val="40"/>
          <w:szCs w:val="40"/>
          <w:lang w:eastAsia="en-US"/>
        </w:rPr>
        <w:t xml:space="preserve">positioning </w:t>
      </w:r>
      <w:r w:rsidR="0088194F" w:rsidRPr="00964729">
        <w:rPr>
          <w:rFonts w:eastAsiaTheme="minorHAnsi"/>
          <w:sz w:val="40"/>
          <w:szCs w:val="40"/>
          <w:lang w:eastAsia="en-US"/>
        </w:rPr>
        <w:t xml:space="preserve">to </w:t>
      </w:r>
      <w:r w:rsidRPr="00964729">
        <w:rPr>
          <w:rFonts w:eastAsiaTheme="minorHAnsi"/>
          <w:sz w:val="40"/>
          <w:szCs w:val="40"/>
          <w:lang w:eastAsia="en-US"/>
        </w:rPr>
        <w:t>support a sustainable future for Guernsey’s financ</w:t>
      </w:r>
      <w:r w:rsidR="00AE5A04" w:rsidRPr="00964729">
        <w:rPr>
          <w:rFonts w:eastAsiaTheme="minorHAnsi"/>
          <w:sz w:val="40"/>
          <w:szCs w:val="40"/>
          <w:lang w:eastAsia="en-US"/>
        </w:rPr>
        <w:t>ial</w:t>
      </w:r>
      <w:r w:rsidRPr="00964729">
        <w:rPr>
          <w:rFonts w:eastAsiaTheme="minorHAnsi"/>
          <w:sz w:val="40"/>
          <w:szCs w:val="40"/>
          <w:lang w:eastAsia="en-US"/>
        </w:rPr>
        <w:t xml:space="preserve"> services sector.     </w:t>
      </w:r>
    </w:p>
    <w:p w:rsidR="00D668A9" w:rsidRDefault="00334D9E" w:rsidP="00334D9E">
      <w:pPr>
        <w:rPr>
          <w:sz w:val="40"/>
          <w:szCs w:val="40"/>
        </w:rPr>
      </w:pPr>
      <w:r w:rsidRPr="00964729">
        <w:rPr>
          <w:sz w:val="40"/>
          <w:szCs w:val="40"/>
        </w:rPr>
        <w:t xml:space="preserve">Positioning Guernsey as a green and sustainable finance centre is </w:t>
      </w:r>
      <w:r w:rsidR="0088194F" w:rsidRPr="00964729">
        <w:rPr>
          <w:sz w:val="40"/>
          <w:szCs w:val="40"/>
        </w:rPr>
        <w:t>another</w:t>
      </w:r>
      <w:r w:rsidRPr="00964729">
        <w:rPr>
          <w:sz w:val="40"/>
          <w:szCs w:val="40"/>
        </w:rPr>
        <w:t xml:space="preserve"> </w:t>
      </w:r>
      <w:r w:rsidR="00D668A9">
        <w:rPr>
          <w:sz w:val="40"/>
          <w:szCs w:val="40"/>
        </w:rPr>
        <w:t xml:space="preserve">deliberate </w:t>
      </w:r>
      <w:r w:rsidRPr="00964729">
        <w:rPr>
          <w:sz w:val="40"/>
          <w:szCs w:val="40"/>
        </w:rPr>
        <w:t>part of the exercise</w:t>
      </w:r>
      <w:r w:rsidR="0088194F" w:rsidRPr="00964729">
        <w:rPr>
          <w:sz w:val="40"/>
          <w:szCs w:val="40"/>
        </w:rPr>
        <w:t xml:space="preserve">.  </w:t>
      </w:r>
    </w:p>
    <w:p w:rsidR="00835EBC" w:rsidRDefault="00835EBC" w:rsidP="00334D9E">
      <w:pPr>
        <w:rPr>
          <w:sz w:val="40"/>
          <w:szCs w:val="40"/>
        </w:rPr>
      </w:pPr>
    </w:p>
    <w:p w:rsidR="00835EBC" w:rsidRDefault="0088194F" w:rsidP="00334D9E">
      <w:pPr>
        <w:rPr>
          <w:sz w:val="40"/>
          <w:szCs w:val="40"/>
        </w:rPr>
      </w:pPr>
      <w:r w:rsidRPr="00964729">
        <w:rPr>
          <w:sz w:val="40"/>
          <w:szCs w:val="40"/>
        </w:rPr>
        <w:t xml:space="preserve">I will come to </w:t>
      </w:r>
      <w:r w:rsidR="006D2DBD">
        <w:rPr>
          <w:sz w:val="40"/>
          <w:szCs w:val="40"/>
        </w:rPr>
        <w:t xml:space="preserve">the </w:t>
      </w:r>
      <w:r w:rsidRPr="00964729">
        <w:rPr>
          <w:sz w:val="40"/>
          <w:szCs w:val="40"/>
        </w:rPr>
        <w:t xml:space="preserve">Guernsey Green Finance strategy shortly, but for now </w:t>
      </w:r>
      <w:r w:rsidR="00835EBC">
        <w:rPr>
          <w:sz w:val="40"/>
          <w:szCs w:val="40"/>
        </w:rPr>
        <w:t>suffice to say that a key rationale of the strategy is to move us away from the negative labell</w:t>
      </w:r>
      <w:r w:rsidR="005D4BA2">
        <w:rPr>
          <w:sz w:val="40"/>
          <w:szCs w:val="40"/>
        </w:rPr>
        <w:t>ing of others</w:t>
      </w:r>
      <w:r w:rsidR="00835EBC">
        <w:rPr>
          <w:sz w:val="40"/>
          <w:szCs w:val="40"/>
        </w:rPr>
        <w:t xml:space="preserve"> and create for ourselves a more positive global perception</w:t>
      </w:r>
      <w:r w:rsidR="00334D9E" w:rsidRPr="00964729">
        <w:rPr>
          <w:sz w:val="40"/>
          <w:szCs w:val="40"/>
        </w:rPr>
        <w:t xml:space="preserve">.   </w:t>
      </w:r>
    </w:p>
    <w:p w:rsidR="00835EBC" w:rsidRDefault="00835EBC" w:rsidP="00334D9E">
      <w:pPr>
        <w:rPr>
          <w:sz w:val="40"/>
          <w:szCs w:val="40"/>
        </w:rPr>
      </w:pPr>
    </w:p>
    <w:p w:rsidR="00E9388E" w:rsidRDefault="00334D9E" w:rsidP="00334D9E">
      <w:pPr>
        <w:rPr>
          <w:sz w:val="40"/>
          <w:szCs w:val="40"/>
        </w:rPr>
      </w:pPr>
      <w:r w:rsidRPr="00964729">
        <w:rPr>
          <w:sz w:val="40"/>
          <w:szCs w:val="40"/>
        </w:rPr>
        <w:t xml:space="preserve">It is a </w:t>
      </w:r>
      <w:proofErr w:type="gramStart"/>
      <w:r w:rsidRPr="00964729">
        <w:rPr>
          <w:sz w:val="40"/>
          <w:szCs w:val="40"/>
        </w:rPr>
        <w:t>long term</w:t>
      </w:r>
      <w:proofErr w:type="gramEnd"/>
      <w:r w:rsidRPr="00964729">
        <w:rPr>
          <w:sz w:val="40"/>
          <w:szCs w:val="40"/>
        </w:rPr>
        <w:t xml:space="preserve"> strategy.  Achieving such a positioning is not merely a quick PR exercise and marketing of one new product</w:t>
      </w:r>
      <w:r w:rsidR="00E9388E">
        <w:rPr>
          <w:sz w:val="40"/>
          <w:szCs w:val="40"/>
        </w:rPr>
        <w:t xml:space="preserve"> – no matter how great that one product is.  </w:t>
      </w:r>
    </w:p>
    <w:p w:rsidR="00E9388E" w:rsidRDefault="00E9388E" w:rsidP="00334D9E">
      <w:pPr>
        <w:rPr>
          <w:sz w:val="40"/>
          <w:szCs w:val="40"/>
        </w:rPr>
      </w:pPr>
    </w:p>
    <w:p w:rsidR="00E9388E" w:rsidRDefault="00E9388E" w:rsidP="00334D9E">
      <w:pPr>
        <w:rPr>
          <w:sz w:val="40"/>
          <w:szCs w:val="40"/>
          <w:u w:val="single"/>
        </w:rPr>
      </w:pPr>
      <w:r>
        <w:rPr>
          <w:sz w:val="40"/>
          <w:szCs w:val="40"/>
        </w:rPr>
        <w:t>It</w:t>
      </w:r>
      <w:r w:rsidR="00334D9E" w:rsidRPr="00964729">
        <w:rPr>
          <w:sz w:val="40"/>
          <w:szCs w:val="40"/>
        </w:rPr>
        <w:t xml:space="preserve"> is </w:t>
      </w:r>
      <w:r w:rsidR="00334D9E" w:rsidRPr="00964729">
        <w:rPr>
          <w:sz w:val="40"/>
          <w:szCs w:val="40"/>
          <w:u w:val="single"/>
        </w:rPr>
        <w:t xml:space="preserve">about genuinely becoming a finance centre that cares and believes in </w:t>
      </w:r>
      <w:r>
        <w:rPr>
          <w:sz w:val="40"/>
          <w:szCs w:val="40"/>
          <w:u w:val="single"/>
        </w:rPr>
        <w:t xml:space="preserve">green and </w:t>
      </w:r>
      <w:r w:rsidR="00334D9E" w:rsidRPr="00964729">
        <w:rPr>
          <w:sz w:val="40"/>
          <w:szCs w:val="40"/>
          <w:u w:val="single"/>
        </w:rPr>
        <w:t>sustainable finance.</w:t>
      </w:r>
    </w:p>
    <w:p w:rsidR="00E9388E" w:rsidRDefault="00E9388E" w:rsidP="00334D9E">
      <w:pPr>
        <w:rPr>
          <w:sz w:val="40"/>
          <w:szCs w:val="40"/>
          <w:u w:val="single"/>
        </w:rPr>
      </w:pPr>
    </w:p>
    <w:p w:rsidR="00386E8D" w:rsidRPr="00964729" w:rsidRDefault="00386E8D" w:rsidP="00334D9E">
      <w:pPr>
        <w:rPr>
          <w:sz w:val="40"/>
          <w:szCs w:val="40"/>
        </w:rPr>
      </w:pPr>
      <w:r w:rsidRPr="00964729">
        <w:rPr>
          <w:sz w:val="40"/>
          <w:szCs w:val="40"/>
        </w:rPr>
        <w:t xml:space="preserve">When I say in our green finance strategy </w:t>
      </w:r>
      <w:r w:rsidR="00652D3A">
        <w:rPr>
          <w:sz w:val="40"/>
          <w:szCs w:val="40"/>
        </w:rPr>
        <w:t>‘</w:t>
      </w:r>
      <w:r w:rsidRPr="00964729">
        <w:rPr>
          <w:sz w:val="40"/>
          <w:szCs w:val="40"/>
        </w:rPr>
        <w:t>our objective is to be at the forefront of the development of green finance</w:t>
      </w:r>
      <w:r w:rsidR="00652D3A">
        <w:rPr>
          <w:sz w:val="40"/>
          <w:szCs w:val="40"/>
        </w:rPr>
        <w:t xml:space="preserve">’ </w:t>
      </w:r>
      <w:r w:rsidRPr="00964729">
        <w:rPr>
          <w:sz w:val="40"/>
          <w:szCs w:val="40"/>
        </w:rPr>
        <w:t>its not just a neat line</w:t>
      </w:r>
      <w:r w:rsidR="00E9388E">
        <w:rPr>
          <w:sz w:val="40"/>
          <w:szCs w:val="40"/>
        </w:rPr>
        <w:t>….</w:t>
      </w:r>
      <w:r w:rsidRPr="00964729">
        <w:rPr>
          <w:sz w:val="40"/>
          <w:szCs w:val="40"/>
        </w:rPr>
        <w:t xml:space="preserve"> being at the forefront of the development of green finance is how we become a leading global green financial centre.  </w:t>
      </w:r>
    </w:p>
    <w:p w:rsidR="00386E8D" w:rsidRPr="00964729" w:rsidRDefault="00386E8D" w:rsidP="00334D9E">
      <w:pPr>
        <w:rPr>
          <w:sz w:val="40"/>
          <w:szCs w:val="40"/>
        </w:rPr>
      </w:pPr>
    </w:p>
    <w:p w:rsidR="00334D9E" w:rsidRPr="00964729" w:rsidRDefault="00334D9E" w:rsidP="00334D9E">
      <w:pPr>
        <w:rPr>
          <w:sz w:val="40"/>
          <w:szCs w:val="40"/>
        </w:rPr>
      </w:pPr>
      <w:r w:rsidRPr="00964729">
        <w:rPr>
          <w:sz w:val="40"/>
          <w:szCs w:val="40"/>
        </w:rPr>
        <w:t xml:space="preserve">As Professor </w:t>
      </w:r>
      <w:r w:rsidR="00FA317C">
        <w:rPr>
          <w:sz w:val="40"/>
          <w:szCs w:val="40"/>
        </w:rPr>
        <w:t>Simon Anholt</w:t>
      </w:r>
      <w:r w:rsidRPr="00964729">
        <w:rPr>
          <w:sz w:val="40"/>
          <w:szCs w:val="40"/>
        </w:rPr>
        <w:t xml:space="preserve"> said at the IOD Guernsey Branding debate, this is about doing not saying.  It about being a good global citizen and doing the things expected of such a citizen.  </w:t>
      </w:r>
    </w:p>
    <w:p w:rsidR="00334D9E" w:rsidRPr="00964729" w:rsidRDefault="00334D9E" w:rsidP="00334D9E">
      <w:pPr>
        <w:rPr>
          <w:sz w:val="40"/>
          <w:szCs w:val="40"/>
        </w:rPr>
      </w:pPr>
    </w:p>
    <w:p w:rsidR="00516183" w:rsidRDefault="008902B9" w:rsidP="00334D9E">
      <w:pPr>
        <w:spacing w:after="160" w:line="259" w:lineRule="auto"/>
        <w:rPr>
          <w:rFonts w:eastAsiaTheme="minorHAnsi"/>
          <w:sz w:val="40"/>
          <w:szCs w:val="40"/>
          <w:lang w:eastAsia="en-US"/>
        </w:rPr>
      </w:pPr>
      <w:r w:rsidRPr="00964729">
        <w:rPr>
          <w:rFonts w:asciiTheme="majorHAnsi" w:eastAsiaTheme="minorHAnsi" w:hAnsiTheme="majorHAnsi" w:cstheme="majorBidi"/>
          <w:color w:val="2F5496" w:themeColor="accent1" w:themeShade="BF"/>
          <w:sz w:val="40"/>
          <w:szCs w:val="40"/>
          <w:lang w:eastAsia="en-US"/>
        </w:rPr>
        <w:t xml:space="preserve">But </w:t>
      </w:r>
      <w:r w:rsidRPr="00964729">
        <w:rPr>
          <w:rFonts w:eastAsiaTheme="minorHAnsi"/>
          <w:sz w:val="40"/>
          <w:szCs w:val="40"/>
          <w:lang w:eastAsia="en-US"/>
        </w:rPr>
        <w:t>d</w:t>
      </w:r>
      <w:r w:rsidR="00334D9E" w:rsidRPr="00964729">
        <w:rPr>
          <w:rFonts w:eastAsiaTheme="minorHAnsi"/>
          <w:sz w:val="40"/>
          <w:szCs w:val="40"/>
          <w:lang w:eastAsia="en-US"/>
        </w:rPr>
        <w:t xml:space="preserve">eveloping </w:t>
      </w:r>
      <w:r w:rsidR="00C436E4">
        <w:rPr>
          <w:rFonts w:eastAsiaTheme="minorHAnsi"/>
          <w:sz w:val="40"/>
          <w:szCs w:val="40"/>
          <w:lang w:eastAsia="en-US"/>
        </w:rPr>
        <w:t>an</w:t>
      </w:r>
      <w:r w:rsidR="00334D9E" w:rsidRPr="00964729">
        <w:rPr>
          <w:rFonts w:eastAsiaTheme="minorHAnsi"/>
          <w:sz w:val="40"/>
          <w:szCs w:val="40"/>
          <w:lang w:eastAsia="en-US"/>
        </w:rPr>
        <w:t xml:space="preserve"> approach to reposition the island does not imply that </w:t>
      </w:r>
      <w:r w:rsidR="00C436E4">
        <w:rPr>
          <w:rFonts w:eastAsiaTheme="minorHAnsi"/>
          <w:sz w:val="40"/>
          <w:szCs w:val="40"/>
          <w:lang w:eastAsia="en-US"/>
        </w:rPr>
        <w:t>there is</w:t>
      </w:r>
      <w:r w:rsidR="00334D9E" w:rsidRPr="00964729">
        <w:rPr>
          <w:rFonts w:eastAsiaTheme="minorHAnsi"/>
          <w:sz w:val="40"/>
          <w:szCs w:val="40"/>
          <w:lang w:eastAsia="en-US"/>
        </w:rPr>
        <w:t xml:space="preserve"> requirement for a wholesale revision of who we are.  </w:t>
      </w:r>
    </w:p>
    <w:p w:rsidR="007421B6"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Over recent years </w:t>
      </w:r>
      <w:r w:rsidR="0063006C">
        <w:rPr>
          <w:rFonts w:eastAsiaTheme="minorHAnsi"/>
          <w:sz w:val="40"/>
          <w:szCs w:val="40"/>
          <w:lang w:eastAsia="en-US"/>
        </w:rPr>
        <w:t>many</w:t>
      </w:r>
      <w:r w:rsidRPr="00964729">
        <w:rPr>
          <w:rFonts w:eastAsiaTheme="minorHAnsi"/>
          <w:sz w:val="40"/>
          <w:szCs w:val="40"/>
          <w:lang w:eastAsia="en-US"/>
        </w:rPr>
        <w:t xml:space="preserve"> surveys and studies have confirmed the qualities, </w:t>
      </w:r>
      <w:r w:rsidR="0063006C">
        <w:rPr>
          <w:rFonts w:eastAsiaTheme="minorHAnsi"/>
          <w:sz w:val="40"/>
          <w:szCs w:val="40"/>
          <w:lang w:eastAsia="en-US"/>
        </w:rPr>
        <w:t>the</w:t>
      </w:r>
      <w:r w:rsidRPr="00964729">
        <w:rPr>
          <w:rFonts w:eastAsiaTheme="minorHAnsi"/>
          <w:sz w:val="40"/>
          <w:szCs w:val="40"/>
          <w:lang w:eastAsia="en-US"/>
        </w:rPr>
        <w:t xml:space="preserve"> characteristics and strengths that define us as a jurisdiction.  </w:t>
      </w:r>
    </w:p>
    <w:p w:rsidR="00696113" w:rsidRDefault="007C38DA" w:rsidP="00334D9E">
      <w:pPr>
        <w:spacing w:after="160" w:line="259" w:lineRule="auto"/>
        <w:rPr>
          <w:rFonts w:eastAsiaTheme="minorHAnsi"/>
          <w:sz w:val="40"/>
          <w:szCs w:val="40"/>
          <w:lang w:eastAsia="en-US"/>
        </w:rPr>
      </w:pPr>
      <w:r w:rsidRPr="00964729">
        <w:rPr>
          <w:rFonts w:eastAsiaTheme="minorHAnsi"/>
          <w:sz w:val="40"/>
          <w:szCs w:val="40"/>
          <w:lang w:eastAsia="en-US"/>
        </w:rPr>
        <w:t>They form a strong foundation to develop our approach</w:t>
      </w:r>
      <w:r w:rsidR="00696113">
        <w:rPr>
          <w:rFonts w:eastAsiaTheme="minorHAnsi"/>
          <w:sz w:val="40"/>
          <w:szCs w:val="40"/>
          <w:lang w:eastAsia="en-US"/>
        </w:rPr>
        <w:t xml:space="preserve"> going forward as t</w:t>
      </w:r>
      <w:r w:rsidR="00334D9E" w:rsidRPr="00964729">
        <w:rPr>
          <w:rFonts w:eastAsiaTheme="minorHAnsi"/>
          <w:sz w:val="40"/>
          <w:szCs w:val="40"/>
          <w:lang w:eastAsia="en-US"/>
        </w:rPr>
        <w:t>hese findings have consistently determined that it is the same core strengths that drive continued success</w:t>
      </w:r>
      <w:r w:rsidR="00696113">
        <w:rPr>
          <w:rFonts w:eastAsiaTheme="minorHAnsi"/>
          <w:sz w:val="40"/>
          <w:szCs w:val="40"/>
          <w:lang w:eastAsia="en-US"/>
        </w:rPr>
        <w:t xml:space="preserve">. </w:t>
      </w:r>
    </w:p>
    <w:p w:rsidR="00334D9E" w:rsidRPr="00964729" w:rsidRDefault="00696113" w:rsidP="00334D9E">
      <w:pPr>
        <w:spacing w:after="160" w:line="259" w:lineRule="auto"/>
        <w:rPr>
          <w:rFonts w:eastAsiaTheme="minorHAnsi"/>
          <w:sz w:val="40"/>
          <w:szCs w:val="40"/>
          <w:lang w:eastAsia="en-US"/>
        </w:rPr>
      </w:pPr>
      <w:r>
        <w:rPr>
          <w:rFonts w:eastAsiaTheme="minorHAnsi"/>
          <w:sz w:val="40"/>
          <w:szCs w:val="40"/>
          <w:lang w:eastAsia="en-US"/>
        </w:rPr>
        <w:t>That is</w:t>
      </w:r>
      <w:r w:rsidR="00C90C40">
        <w:rPr>
          <w:rFonts w:eastAsiaTheme="minorHAnsi"/>
          <w:sz w:val="40"/>
          <w:szCs w:val="40"/>
          <w:lang w:eastAsia="en-US"/>
        </w:rPr>
        <w:t xml:space="preserve">, </w:t>
      </w:r>
      <w:r>
        <w:rPr>
          <w:rFonts w:eastAsiaTheme="minorHAnsi"/>
          <w:sz w:val="40"/>
          <w:szCs w:val="40"/>
          <w:lang w:eastAsia="en-US"/>
        </w:rPr>
        <w:t>their merit is such they remain a sound</w:t>
      </w:r>
      <w:r w:rsidR="00334D9E" w:rsidRPr="00964729">
        <w:rPr>
          <w:rFonts w:eastAsiaTheme="minorHAnsi"/>
          <w:sz w:val="40"/>
          <w:szCs w:val="40"/>
          <w:lang w:eastAsia="en-US"/>
        </w:rPr>
        <w:t xml:space="preserve"> basis for our continued success as a specialist global finance centre servicing a globally sophisticated client base.</w:t>
      </w:r>
    </w:p>
    <w:p w:rsidR="00334D9E" w:rsidRPr="00964729"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These </w:t>
      </w:r>
      <w:r w:rsidR="00547E07">
        <w:rPr>
          <w:rFonts w:eastAsiaTheme="minorHAnsi"/>
          <w:sz w:val="40"/>
          <w:szCs w:val="40"/>
          <w:lang w:eastAsia="en-US"/>
        </w:rPr>
        <w:t>are</w:t>
      </w:r>
      <w:r w:rsidR="00904B23" w:rsidRPr="00964729">
        <w:rPr>
          <w:rFonts w:eastAsiaTheme="minorHAnsi"/>
          <w:sz w:val="40"/>
          <w:szCs w:val="40"/>
          <w:lang w:eastAsia="en-US"/>
        </w:rPr>
        <w:t xml:space="preserve"> </w:t>
      </w:r>
      <w:proofErr w:type="gramStart"/>
      <w:r w:rsidR="00904B23" w:rsidRPr="00964729">
        <w:rPr>
          <w:rFonts w:eastAsiaTheme="minorHAnsi"/>
          <w:sz w:val="40"/>
          <w:szCs w:val="40"/>
          <w:lang w:eastAsia="en-US"/>
        </w:rPr>
        <w:t>our</w:t>
      </w:r>
      <w:proofErr w:type="gramEnd"/>
      <w:r w:rsidRPr="00964729">
        <w:rPr>
          <w:rFonts w:eastAsiaTheme="minorHAnsi"/>
          <w:sz w:val="40"/>
          <w:szCs w:val="40"/>
          <w:lang w:eastAsia="en-US"/>
        </w:rPr>
        <w:t xml:space="preserve">.  </w:t>
      </w:r>
    </w:p>
    <w:p w:rsidR="00334D9E" w:rsidRPr="00964729" w:rsidRDefault="00EB0F7C" w:rsidP="00334D9E">
      <w:pPr>
        <w:numPr>
          <w:ilvl w:val="0"/>
          <w:numId w:val="13"/>
        </w:numPr>
        <w:spacing w:after="160" w:line="259" w:lineRule="auto"/>
        <w:contextualSpacing/>
        <w:rPr>
          <w:rFonts w:eastAsiaTheme="minorHAnsi"/>
          <w:sz w:val="40"/>
          <w:szCs w:val="40"/>
          <w:lang w:eastAsia="en-US"/>
        </w:rPr>
      </w:pPr>
      <w:r>
        <w:rPr>
          <w:rFonts w:eastAsiaTheme="minorHAnsi"/>
          <w:sz w:val="40"/>
          <w:szCs w:val="40"/>
          <w:lang w:eastAsia="en-US"/>
        </w:rPr>
        <w:t xml:space="preserve">Our </w:t>
      </w:r>
      <w:r w:rsidR="00334D9E" w:rsidRPr="00964729">
        <w:rPr>
          <w:rFonts w:eastAsiaTheme="minorHAnsi"/>
          <w:sz w:val="40"/>
          <w:szCs w:val="40"/>
          <w:lang w:eastAsia="en-US"/>
        </w:rPr>
        <w:t>Stability and security</w:t>
      </w:r>
    </w:p>
    <w:p w:rsidR="00334D9E" w:rsidRPr="00964729" w:rsidRDefault="00334D9E" w:rsidP="00334D9E">
      <w:pPr>
        <w:numPr>
          <w:ilvl w:val="0"/>
          <w:numId w:val="12"/>
        </w:numPr>
        <w:spacing w:after="160" w:line="259" w:lineRule="auto"/>
        <w:contextualSpacing/>
        <w:rPr>
          <w:rFonts w:eastAsiaTheme="minorHAnsi"/>
          <w:sz w:val="40"/>
          <w:szCs w:val="40"/>
          <w:lang w:eastAsia="en-US"/>
        </w:rPr>
      </w:pPr>
      <w:r w:rsidRPr="00964729">
        <w:rPr>
          <w:rFonts w:eastAsiaTheme="minorHAnsi"/>
          <w:sz w:val="40"/>
          <w:szCs w:val="40"/>
          <w:lang w:eastAsia="en-US"/>
        </w:rPr>
        <w:t>Strong and independent legal structure</w:t>
      </w:r>
    </w:p>
    <w:p w:rsidR="00334D9E" w:rsidRPr="00964729" w:rsidRDefault="00547E07"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Continuing</w:t>
      </w:r>
      <w:r w:rsidR="00334D9E" w:rsidRPr="00964729">
        <w:rPr>
          <w:rFonts w:eastAsiaTheme="minorHAnsi"/>
          <w:sz w:val="40"/>
          <w:szCs w:val="40"/>
          <w:lang w:eastAsia="en-US"/>
        </w:rPr>
        <w:t xml:space="preserve"> position outside the EU </w:t>
      </w:r>
    </w:p>
    <w:p w:rsidR="00334D9E" w:rsidRPr="00964729" w:rsidRDefault="00334D9E" w:rsidP="00334D9E">
      <w:pPr>
        <w:numPr>
          <w:ilvl w:val="0"/>
          <w:numId w:val="12"/>
        </w:numPr>
        <w:spacing w:after="160" w:line="259" w:lineRule="auto"/>
        <w:contextualSpacing/>
        <w:rPr>
          <w:rFonts w:eastAsiaTheme="minorHAnsi"/>
          <w:sz w:val="40"/>
          <w:szCs w:val="40"/>
          <w:lang w:eastAsia="en-US"/>
        </w:rPr>
      </w:pPr>
      <w:r w:rsidRPr="00964729">
        <w:rPr>
          <w:rFonts w:eastAsiaTheme="minorHAnsi"/>
          <w:sz w:val="40"/>
          <w:szCs w:val="40"/>
          <w:lang w:eastAsia="en-US"/>
        </w:rPr>
        <w:t xml:space="preserve">Maturity and diversity as a finance sector </w:t>
      </w:r>
    </w:p>
    <w:p w:rsidR="00334D9E" w:rsidRPr="00964729" w:rsidRDefault="00334D9E" w:rsidP="00334D9E">
      <w:pPr>
        <w:numPr>
          <w:ilvl w:val="0"/>
          <w:numId w:val="12"/>
        </w:numPr>
        <w:spacing w:after="160" w:line="259" w:lineRule="auto"/>
        <w:contextualSpacing/>
        <w:rPr>
          <w:rFonts w:eastAsiaTheme="minorHAnsi"/>
          <w:sz w:val="40"/>
          <w:szCs w:val="40"/>
          <w:lang w:eastAsia="en-US"/>
        </w:rPr>
      </w:pPr>
      <w:r w:rsidRPr="00964729">
        <w:rPr>
          <w:rFonts w:eastAsiaTheme="minorHAnsi"/>
          <w:sz w:val="40"/>
          <w:szCs w:val="40"/>
          <w:lang w:eastAsia="en-US"/>
        </w:rPr>
        <w:t>Strength of the substance of the sector</w:t>
      </w:r>
    </w:p>
    <w:p w:rsidR="00334D9E" w:rsidRPr="00964729" w:rsidRDefault="00305E10"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 xml:space="preserve">Our </w:t>
      </w:r>
      <w:r w:rsidR="00334D9E" w:rsidRPr="00964729">
        <w:rPr>
          <w:rFonts w:eastAsiaTheme="minorHAnsi"/>
          <w:sz w:val="40"/>
          <w:szCs w:val="40"/>
          <w:lang w:eastAsia="en-US"/>
        </w:rPr>
        <w:t>Sophisticat</w:t>
      </w:r>
      <w:r w:rsidR="009E2FEB">
        <w:rPr>
          <w:rFonts w:eastAsiaTheme="minorHAnsi"/>
          <w:sz w:val="40"/>
          <w:szCs w:val="40"/>
          <w:lang w:eastAsia="en-US"/>
        </w:rPr>
        <w:t xml:space="preserve">ion </w:t>
      </w:r>
      <w:r w:rsidR="00334D9E" w:rsidRPr="00964729">
        <w:rPr>
          <w:rFonts w:eastAsiaTheme="minorHAnsi"/>
          <w:sz w:val="40"/>
          <w:szCs w:val="40"/>
          <w:lang w:eastAsia="en-US"/>
        </w:rPr>
        <w:t xml:space="preserve">and skilled </w:t>
      </w:r>
      <w:r w:rsidR="009E2FEB">
        <w:rPr>
          <w:rFonts w:eastAsiaTheme="minorHAnsi"/>
          <w:sz w:val="40"/>
          <w:szCs w:val="40"/>
          <w:lang w:eastAsia="en-US"/>
        </w:rPr>
        <w:t xml:space="preserve">nature of our </w:t>
      </w:r>
      <w:r w:rsidR="00334D9E" w:rsidRPr="00964729">
        <w:rPr>
          <w:rFonts w:eastAsiaTheme="minorHAnsi"/>
          <w:sz w:val="40"/>
          <w:szCs w:val="40"/>
          <w:lang w:eastAsia="en-US"/>
        </w:rPr>
        <w:t>workforce and firms</w:t>
      </w:r>
    </w:p>
    <w:p w:rsidR="00334D9E" w:rsidRPr="00964729" w:rsidRDefault="00305E10"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Our p</w:t>
      </w:r>
      <w:r w:rsidR="00334D9E" w:rsidRPr="00964729">
        <w:rPr>
          <w:rFonts w:eastAsiaTheme="minorHAnsi"/>
          <w:sz w:val="40"/>
          <w:szCs w:val="40"/>
          <w:lang w:eastAsia="en-US"/>
        </w:rPr>
        <w:t>roportionate risk based regulatory environment</w:t>
      </w:r>
    </w:p>
    <w:p w:rsidR="00334D9E" w:rsidRPr="00964729" w:rsidRDefault="00305E10"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Our r</w:t>
      </w:r>
      <w:r w:rsidR="00334D9E" w:rsidRPr="00964729">
        <w:rPr>
          <w:rFonts w:eastAsiaTheme="minorHAnsi"/>
          <w:sz w:val="40"/>
          <w:szCs w:val="40"/>
          <w:lang w:eastAsia="en-US"/>
        </w:rPr>
        <w:t xml:space="preserve">espected membership of the international regulatory community </w:t>
      </w:r>
    </w:p>
    <w:p w:rsidR="00334D9E" w:rsidRPr="00964729" w:rsidRDefault="00305E10"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Our a</w:t>
      </w:r>
      <w:r w:rsidR="00AE41F9" w:rsidRPr="00964729">
        <w:rPr>
          <w:rFonts w:eastAsiaTheme="minorHAnsi"/>
          <w:sz w:val="40"/>
          <w:szCs w:val="40"/>
          <w:lang w:eastAsia="en-US"/>
        </w:rPr>
        <w:t>dherence</w:t>
      </w:r>
      <w:r w:rsidR="00334D9E" w:rsidRPr="00964729">
        <w:rPr>
          <w:rFonts w:eastAsiaTheme="minorHAnsi"/>
          <w:sz w:val="40"/>
          <w:szCs w:val="40"/>
          <w:lang w:eastAsia="en-US"/>
        </w:rPr>
        <w:t xml:space="preserve"> to international standards on tax and beneficial ownership transparency</w:t>
      </w:r>
    </w:p>
    <w:p w:rsidR="00334D9E" w:rsidRPr="00964729" w:rsidRDefault="00305E10" w:rsidP="00334D9E">
      <w:pPr>
        <w:numPr>
          <w:ilvl w:val="0"/>
          <w:numId w:val="12"/>
        </w:numPr>
        <w:spacing w:after="160" w:line="259" w:lineRule="auto"/>
        <w:contextualSpacing/>
        <w:rPr>
          <w:rFonts w:eastAsiaTheme="minorHAnsi"/>
          <w:sz w:val="40"/>
          <w:szCs w:val="40"/>
          <w:lang w:eastAsia="en-US"/>
        </w:rPr>
      </w:pPr>
      <w:r>
        <w:rPr>
          <w:rFonts w:eastAsiaTheme="minorHAnsi"/>
          <w:sz w:val="40"/>
          <w:szCs w:val="40"/>
          <w:lang w:eastAsia="en-US"/>
        </w:rPr>
        <w:t>And the s</w:t>
      </w:r>
      <w:r w:rsidR="00AA60BB">
        <w:rPr>
          <w:rFonts w:eastAsiaTheme="minorHAnsi"/>
          <w:sz w:val="40"/>
          <w:szCs w:val="40"/>
          <w:lang w:eastAsia="en-US"/>
        </w:rPr>
        <w:t xml:space="preserve">implicity and strength of </w:t>
      </w:r>
      <w:proofErr w:type="gramStart"/>
      <w:r w:rsidR="00AA60BB">
        <w:rPr>
          <w:rFonts w:eastAsiaTheme="minorHAnsi"/>
          <w:sz w:val="40"/>
          <w:szCs w:val="40"/>
          <w:lang w:eastAsia="en-US"/>
        </w:rPr>
        <w:t>our the</w:t>
      </w:r>
      <w:proofErr w:type="gramEnd"/>
      <w:r w:rsidR="00AA60BB">
        <w:rPr>
          <w:rFonts w:eastAsiaTheme="minorHAnsi"/>
          <w:sz w:val="40"/>
          <w:szCs w:val="40"/>
          <w:lang w:eastAsia="en-US"/>
        </w:rPr>
        <w:t xml:space="preserve"> corporate tax regime.</w:t>
      </w:r>
    </w:p>
    <w:p w:rsidR="00334D9E" w:rsidRPr="00964729" w:rsidRDefault="00334D9E" w:rsidP="00C13F89">
      <w:pPr>
        <w:spacing w:after="160" w:line="259" w:lineRule="auto"/>
        <w:ind w:left="720"/>
        <w:contextualSpacing/>
        <w:rPr>
          <w:rFonts w:eastAsiaTheme="minorHAnsi"/>
          <w:sz w:val="40"/>
          <w:szCs w:val="40"/>
          <w:lang w:eastAsia="en-US"/>
        </w:rPr>
      </w:pPr>
    </w:p>
    <w:p w:rsidR="000A1B82" w:rsidRDefault="00334D9E"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During the early summer, a third party was commissioned by Guernsey Finance to develop a clear messaging framework for the finance sector.  </w:t>
      </w:r>
      <w:r w:rsidR="000A1B82" w:rsidRPr="00964729">
        <w:rPr>
          <w:rFonts w:eastAsiaTheme="minorHAnsi"/>
          <w:sz w:val="40"/>
          <w:szCs w:val="40"/>
          <w:lang w:eastAsia="en-US"/>
        </w:rPr>
        <w:t xml:space="preserve">It has been shared with industry for widespread use given the view that central to successful positioning is common, consistent messaging by all parties. </w:t>
      </w:r>
    </w:p>
    <w:p w:rsidR="00AA60BB" w:rsidRPr="00964729" w:rsidRDefault="00AA60BB" w:rsidP="00334D9E">
      <w:pPr>
        <w:spacing w:after="160" w:line="259" w:lineRule="auto"/>
        <w:rPr>
          <w:rFonts w:eastAsiaTheme="minorHAnsi"/>
          <w:sz w:val="40"/>
          <w:szCs w:val="40"/>
          <w:lang w:eastAsia="en-US"/>
        </w:rPr>
      </w:pPr>
    </w:p>
    <w:p w:rsidR="00837304" w:rsidRDefault="000A1B82" w:rsidP="00334D9E">
      <w:pPr>
        <w:spacing w:after="160" w:line="259" w:lineRule="auto"/>
        <w:rPr>
          <w:rFonts w:eastAsiaTheme="minorHAnsi"/>
          <w:sz w:val="40"/>
          <w:szCs w:val="40"/>
          <w:lang w:eastAsia="en-US"/>
        </w:rPr>
      </w:pPr>
      <w:r w:rsidRPr="00964729">
        <w:rPr>
          <w:rFonts w:eastAsiaTheme="minorHAnsi"/>
          <w:sz w:val="40"/>
          <w:szCs w:val="40"/>
          <w:lang w:eastAsia="en-US"/>
        </w:rPr>
        <w:t>It didn’t need to reinvent the wheel</w:t>
      </w:r>
      <w:r w:rsidR="00F830BD" w:rsidRPr="00964729">
        <w:rPr>
          <w:rFonts w:eastAsiaTheme="minorHAnsi"/>
          <w:sz w:val="40"/>
          <w:szCs w:val="40"/>
          <w:lang w:eastAsia="en-US"/>
        </w:rPr>
        <w:t xml:space="preserve">, it was developed </w:t>
      </w:r>
      <w:proofErr w:type="gramStart"/>
      <w:r w:rsidR="00F830BD" w:rsidRPr="00964729">
        <w:rPr>
          <w:rFonts w:eastAsiaTheme="minorHAnsi"/>
          <w:sz w:val="40"/>
          <w:szCs w:val="40"/>
          <w:lang w:eastAsia="en-US"/>
        </w:rPr>
        <w:t>thru the use of</w:t>
      </w:r>
      <w:proofErr w:type="gramEnd"/>
      <w:r w:rsidR="00EB0F7C">
        <w:rPr>
          <w:rFonts w:eastAsiaTheme="minorHAnsi"/>
          <w:sz w:val="40"/>
          <w:szCs w:val="40"/>
          <w:lang w:eastAsia="en-US"/>
        </w:rPr>
        <w:t xml:space="preserve"> sector</w:t>
      </w:r>
      <w:r w:rsidR="00F830BD" w:rsidRPr="00964729">
        <w:rPr>
          <w:rFonts w:eastAsiaTheme="minorHAnsi"/>
          <w:sz w:val="40"/>
          <w:szCs w:val="40"/>
          <w:lang w:eastAsia="en-US"/>
        </w:rPr>
        <w:t xml:space="preserve"> focus groups </w:t>
      </w:r>
      <w:r w:rsidR="00552FB3" w:rsidRPr="00964729">
        <w:rPr>
          <w:rFonts w:eastAsiaTheme="minorHAnsi"/>
          <w:sz w:val="40"/>
          <w:szCs w:val="40"/>
          <w:lang w:eastAsia="en-US"/>
        </w:rPr>
        <w:t>but</w:t>
      </w:r>
      <w:r w:rsidR="00837304">
        <w:rPr>
          <w:rFonts w:eastAsiaTheme="minorHAnsi"/>
          <w:sz w:val="40"/>
          <w:szCs w:val="40"/>
          <w:lang w:eastAsia="en-US"/>
        </w:rPr>
        <w:t xml:space="preserve"> also</w:t>
      </w:r>
      <w:r w:rsidR="00552FB3" w:rsidRPr="00964729">
        <w:rPr>
          <w:rFonts w:eastAsiaTheme="minorHAnsi"/>
          <w:sz w:val="40"/>
          <w:szCs w:val="40"/>
          <w:lang w:eastAsia="en-US"/>
        </w:rPr>
        <w:t xml:space="preserve"> leant heavily on previous work done that went into the </w:t>
      </w:r>
      <w:r w:rsidR="00F830BD" w:rsidRPr="00964729">
        <w:rPr>
          <w:rFonts w:eastAsiaTheme="minorHAnsi"/>
          <w:sz w:val="40"/>
          <w:szCs w:val="40"/>
          <w:lang w:eastAsia="en-US"/>
        </w:rPr>
        <w:t>‘We are Guernsey’ brand marketing</w:t>
      </w:r>
      <w:r w:rsidR="00552FB3" w:rsidRPr="00964729">
        <w:rPr>
          <w:rFonts w:eastAsiaTheme="minorHAnsi"/>
          <w:sz w:val="40"/>
          <w:szCs w:val="40"/>
          <w:lang w:eastAsia="en-US"/>
        </w:rPr>
        <w:t xml:space="preserve">.  </w:t>
      </w:r>
    </w:p>
    <w:p w:rsidR="00837304" w:rsidRDefault="00837304" w:rsidP="00334D9E">
      <w:pPr>
        <w:spacing w:after="160" w:line="259" w:lineRule="auto"/>
        <w:rPr>
          <w:rFonts w:eastAsiaTheme="minorHAnsi"/>
          <w:sz w:val="40"/>
          <w:szCs w:val="40"/>
          <w:lang w:eastAsia="en-US"/>
        </w:rPr>
      </w:pPr>
    </w:p>
    <w:p w:rsidR="00552FB3" w:rsidRPr="00964729" w:rsidRDefault="00552FB3"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You know the </w:t>
      </w:r>
      <w:r w:rsidR="00D66FD4" w:rsidRPr="00964729">
        <w:rPr>
          <w:rFonts w:eastAsiaTheme="minorHAnsi"/>
          <w:sz w:val="40"/>
          <w:szCs w:val="40"/>
          <w:lang w:eastAsia="en-US"/>
        </w:rPr>
        <w:t>‘</w:t>
      </w:r>
      <w:r w:rsidRPr="00964729">
        <w:rPr>
          <w:rFonts w:eastAsiaTheme="minorHAnsi"/>
          <w:sz w:val="40"/>
          <w:szCs w:val="40"/>
          <w:lang w:eastAsia="en-US"/>
        </w:rPr>
        <w:t>we are substance, we are security</w:t>
      </w:r>
      <w:r w:rsidR="00D66FD4" w:rsidRPr="00964729">
        <w:rPr>
          <w:rFonts w:eastAsiaTheme="minorHAnsi"/>
          <w:sz w:val="40"/>
          <w:szCs w:val="40"/>
          <w:lang w:eastAsia="en-US"/>
        </w:rPr>
        <w:t>’</w:t>
      </w:r>
      <w:r w:rsidRPr="00964729">
        <w:rPr>
          <w:rFonts w:eastAsiaTheme="minorHAnsi"/>
          <w:sz w:val="40"/>
          <w:szCs w:val="40"/>
          <w:lang w:eastAsia="en-US"/>
        </w:rPr>
        <w:t xml:space="preserve"> stuff.  Which if you take a moment to take stock really is rather good, in fact </w:t>
      </w:r>
      <w:proofErr w:type="gramStart"/>
      <w:r w:rsidRPr="00964729">
        <w:rPr>
          <w:rFonts w:eastAsiaTheme="minorHAnsi"/>
          <w:sz w:val="40"/>
          <w:szCs w:val="40"/>
          <w:lang w:eastAsia="en-US"/>
        </w:rPr>
        <w:t>pretty excellent</w:t>
      </w:r>
      <w:proofErr w:type="gramEnd"/>
      <w:r w:rsidR="00837304">
        <w:rPr>
          <w:rFonts w:eastAsiaTheme="minorHAnsi"/>
          <w:sz w:val="40"/>
          <w:szCs w:val="40"/>
          <w:lang w:eastAsia="en-US"/>
        </w:rPr>
        <w:t xml:space="preserve">.  The </w:t>
      </w:r>
      <w:r w:rsidRPr="00964729">
        <w:rPr>
          <w:rFonts w:eastAsiaTheme="minorHAnsi"/>
          <w:sz w:val="40"/>
          <w:szCs w:val="40"/>
          <w:lang w:eastAsia="en-US"/>
        </w:rPr>
        <w:t xml:space="preserve">quality of this messaging and branding was perhaps a little lost by at the time </w:t>
      </w:r>
      <w:r w:rsidR="00274385">
        <w:rPr>
          <w:rFonts w:eastAsiaTheme="minorHAnsi"/>
          <w:sz w:val="40"/>
          <w:szCs w:val="40"/>
          <w:lang w:eastAsia="en-US"/>
        </w:rPr>
        <w:t xml:space="preserve">with a </w:t>
      </w:r>
      <w:r w:rsidRPr="00964729">
        <w:rPr>
          <w:rFonts w:eastAsiaTheme="minorHAnsi"/>
          <w:sz w:val="40"/>
          <w:szCs w:val="40"/>
          <w:lang w:eastAsia="en-US"/>
        </w:rPr>
        <w:t>preoccup</w:t>
      </w:r>
      <w:r w:rsidR="00274385">
        <w:rPr>
          <w:rFonts w:eastAsiaTheme="minorHAnsi"/>
          <w:sz w:val="40"/>
          <w:szCs w:val="40"/>
          <w:lang w:eastAsia="en-US"/>
        </w:rPr>
        <w:t xml:space="preserve">ation on </w:t>
      </w:r>
      <w:r w:rsidR="005D50B5">
        <w:rPr>
          <w:rFonts w:eastAsiaTheme="minorHAnsi"/>
          <w:sz w:val="40"/>
          <w:szCs w:val="40"/>
          <w:lang w:eastAsia="en-US"/>
        </w:rPr>
        <w:t>the discussion of the</w:t>
      </w:r>
      <w:r w:rsidRPr="00964729">
        <w:rPr>
          <w:rFonts w:eastAsiaTheme="minorHAnsi"/>
          <w:sz w:val="40"/>
          <w:szCs w:val="40"/>
          <w:lang w:eastAsia="en-US"/>
        </w:rPr>
        <w:t xml:space="preserve"> ‘We are Guernsey’ labelling.  </w:t>
      </w:r>
    </w:p>
    <w:p w:rsidR="005D50B5" w:rsidRDefault="00886D94" w:rsidP="00334D9E">
      <w:pPr>
        <w:spacing w:after="160" w:line="259" w:lineRule="auto"/>
        <w:rPr>
          <w:rFonts w:eastAsiaTheme="minorHAnsi"/>
          <w:sz w:val="40"/>
          <w:szCs w:val="40"/>
          <w:lang w:eastAsia="en-US"/>
        </w:rPr>
      </w:pPr>
      <w:r w:rsidRPr="00964729">
        <w:rPr>
          <w:rFonts w:eastAsiaTheme="minorHAnsi"/>
          <w:sz w:val="40"/>
          <w:szCs w:val="40"/>
          <w:lang w:eastAsia="en-US"/>
        </w:rPr>
        <w:t>This messaging framework that we developed</w:t>
      </w:r>
      <w:r w:rsidR="00E67C02">
        <w:rPr>
          <w:rFonts w:eastAsiaTheme="minorHAnsi"/>
          <w:sz w:val="40"/>
          <w:szCs w:val="40"/>
          <w:lang w:eastAsia="en-US"/>
        </w:rPr>
        <w:t xml:space="preserve"> over the summer…. </w:t>
      </w:r>
    </w:p>
    <w:p w:rsidR="005D50B5" w:rsidRDefault="00A077BF" w:rsidP="00334D9E">
      <w:pPr>
        <w:spacing w:after="160" w:line="259" w:lineRule="auto"/>
        <w:rPr>
          <w:rFonts w:eastAsiaTheme="minorHAnsi"/>
          <w:sz w:val="40"/>
          <w:szCs w:val="40"/>
          <w:lang w:eastAsia="en-US"/>
        </w:rPr>
      </w:pPr>
      <w:r w:rsidRPr="00964729">
        <w:rPr>
          <w:rFonts w:eastAsiaTheme="minorHAnsi"/>
          <w:sz w:val="40"/>
          <w:szCs w:val="40"/>
          <w:lang w:eastAsia="en-US"/>
        </w:rPr>
        <w:t xml:space="preserve">Guernsey a specialist global finance centre servicing </w:t>
      </w:r>
      <w:proofErr w:type="gramStart"/>
      <w:r w:rsidRPr="00964729">
        <w:rPr>
          <w:rFonts w:eastAsiaTheme="minorHAnsi"/>
          <w:sz w:val="40"/>
          <w:szCs w:val="40"/>
          <w:lang w:eastAsia="en-US"/>
        </w:rPr>
        <w:t>sophisticated global clients</w:t>
      </w:r>
      <w:proofErr w:type="gramEnd"/>
      <w:r w:rsidR="00E67C02">
        <w:rPr>
          <w:rFonts w:eastAsiaTheme="minorHAnsi"/>
          <w:sz w:val="40"/>
          <w:szCs w:val="40"/>
          <w:lang w:eastAsia="en-US"/>
        </w:rPr>
        <w:t>….</w:t>
      </w:r>
    </w:p>
    <w:p w:rsidR="00E67C02" w:rsidRDefault="00886D94" w:rsidP="00334D9E">
      <w:pPr>
        <w:spacing w:after="160" w:line="259" w:lineRule="auto"/>
        <w:rPr>
          <w:rFonts w:eastAsiaTheme="minorHAnsi"/>
          <w:sz w:val="40"/>
          <w:szCs w:val="40"/>
          <w:lang w:eastAsia="en-US"/>
        </w:rPr>
      </w:pPr>
      <w:r w:rsidRPr="00964729">
        <w:rPr>
          <w:rFonts w:eastAsiaTheme="minorHAnsi"/>
          <w:sz w:val="40"/>
          <w:szCs w:val="40"/>
          <w:lang w:eastAsia="en-US"/>
        </w:rPr>
        <w:t>is embedded in the forthcoming policy framework</w:t>
      </w:r>
      <w:r w:rsidR="00E67C02">
        <w:rPr>
          <w:rFonts w:eastAsiaTheme="minorHAnsi"/>
          <w:sz w:val="40"/>
          <w:szCs w:val="40"/>
          <w:lang w:eastAsia="en-US"/>
        </w:rPr>
        <w:t>.</w:t>
      </w:r>
    </w:p>
    <w:p w:rsidR="00654E72" w:rsidRDefault="005D04D8" w:rsidP="00334D9E">
      <w:pPr>
        <w:spacing w:after="160" w:line="259" w:lineRule="auto"/>
        <w:rPr>
          <w:rFonts w:eastAsiaTheme="minorHAnsi"/>
          <w:sz w:val="40"/>
          <w:szCs w:val="40"/>
          <w:lang w:eastAsia="en-US"/>
        </w:rPr>
      </w:pPr>
      <w:r>
        <w:rPr>
          <w:rFonts w:eastAsiaTheme="minorHAnsi"/>
          <w:sz w:val="40"/>
          <w:szCs w:val="40"/>
          <w:lang w:eastAsia="en-US"/>
        </w:rPr>
        <w:t xml:space="preserve">I’d hope by now that some of you might have heard about this Policy Framework.   </w:t>
      </w:r>
    </w:p>
    <w:p w:rsidR="000D26A4" w:rsidRPr="00964729" w:rsidRDefault="005D04D8" w:rsidP="00334D9E">
      <w:pPr>
        <w:spacing w:after="160" w:line="259" w:lineRule="auto"/>
        <w:rPr>
          <w:rFonts w:eastAsiaTheme="minorHAnsi"/>
          <w:sz w:val="40"/>
          <w:szCs w:val="40"/>
          <w:lang w:eastAsia="en-US"/>
        </w:rPr>
      </w:pPr>
      <w:r>
        <w:rPr>
          <w:rFonts w:eastAsiaTheme="minorHAnsi"/>
          <w:sz w:val="40"/>
          <w:szCs w:val="40"/>
          <w:lang w:eastAsia="en-US"/>
        </w:rPr>
        <w:t>It’s soon to be published by CfED and Guernsey Finance and its basically the</w:t>
      </w:r>
      <w:r w:rsidR="006314D2" w:rsidRPr="00964729">
        <w:rPr>
          <w:rFonts w:eastAsiaTheme="minorHAnsi"/>
          <w:sz w:val="40"/>
          <w:szCs w:val="40"/>
          <w:lang w:eastAsia="en-US"/>
        </w:rPr>
        <w:t xml:space="preserve"> </w:t>
      </w:r>
      <w:r w:rsidR="00A077BF" w:rsidRPr="00964729">
        <w:rPr>
          <w:rFonts w:eastAsiaTheme="minorHAnsi"/>
          <w:sz w:val="40"/>
          <w:szCs w:val="40"/>
          <w:lang w:eastAsia="en-US"/>
        </w:rPr>
        <w:t xml:space="preserve">strategy </w:t>
      </w:r>
      <w:r w:rsidR="00886D94" w:rsidRPr="00964729">
        <w:rPr>
          <w:rFonts w:eastAsiaTheme="minorHAnsi"/>
          <w:sz w:val="40"/>
          <w:szCs w:val="40"/>
          <w:lang w:eastAsia="en-US"/>
        </w:rPr>
        <w:t>work that</w:t>
      </w:r>
      <w:r w:rsidR="00654E72">
        <w:rPr>
          <w:rFonts w:eastAsiaTheme="minorHAnsi"/>
          <w:sz w:val="40"/>
          <w:szCs w:val="40"/>
          <w:lang w:eastAsia="en-US"/>
        </w:rPr>
        <w:t xml:space="preserve"> been</w:t>
      </w:r>
      <w:r w:rsidR="00886D94" w:rsidRPr="00964729">
        <w:rPr>
          <w:rFonts w:eastAsiaTheme="minorHAnsi"/>
          <w:sz w:val="40"/>
          <w:szCs w:val="40"/>
          <w:lang w:eastAsia="en-US"/>
        </w:rPr>
        <w:t xml:space="preserve"> </w:t>
      </w:r>
      <w:r>
        <w:rPr>
          <w:rFonts w:eastAsiaTheme="minorHAnsi"/>
          <w:sz w:val="40"/>
          <w:szCs w:val="40"/>
          <w:lang w:eastAsia="en-US"/>
        </w:rPr>
        <w:t xml:space="preserve">developed and </w:t>
      </w:r>
      <w:r w:rsidR="00886D94" w:rsidRPr="00964729">
        <w:rPr>
          <w:rFonts w:eastAsiaTheme="minorHAnsi"/>
          <w:sz w:val="40"/>
          <w:szCs w:val="40"/>
          <w:lang w:eastAsia="en-US"/>
        </w:rPr>
        <w:t>led by Guernsey Finance</w:t>
      </w:r>
      <w:r>
        <w:rPr>
          <w:rFonts w:eastAsiaTheme="minorHAnsi"/>
          <w:sz w:val="40"/>
          <w:szCs w:val="40"/>
          <w:lang w:eastAsia="en-US"/>
        </w:rPr>
        <w:t xml:space="preserve"> over the course of the last six months.</w:t>
      </w:r>
      <w:r w:rsidR="00886D94" w:rsidRPr="00964729">
        <w:rPr>
          <w:rFonts w:eastAsiaTheme="minorHAnsi"/>
          <w:sz w:val="40"/>
          <w:szCs w:val="40"/>
          <w:lang w:eastAsia="en-US"/>
        </w:rPr>
        <w:t xml:space="preserve">  </w:t>
      </w:r>
    </w:p>
    <w:p w:rsidR="000D26A4" w:rsidRPr="00964729" w:rsidRDefault="005D04D8" w:rsidP="00334D9E">
      <w:pPr>
        <w:spacing w:after="160" w:line="259" w:lineRule="auto"/>
        <w:rPr>
          <w:rFonts w:eastAsiaTheme="minorHAnsi"/>
          <w:sz w:val="40"/>
          <w:szCs w:val="40"/>
          <w:lang w:eastAsia="en-US"/>
        </w:rPr>
      </w:pPr>
      <w:r>
        <w:rPr>
          <w:rFonts w:eastAsiaTheme="minorHAnsi"/>
          <w:sz w:val="40"/>
          <w:szCs w:val="40"/>
          <w:lang w:eastAsia="en-US"/>
        </w:rPr>
        <w:t>I</w:t>
      </w:r>
      <w:r w:rsidR="006314D2" w:rsidRPr="00964729">
        <w:rPr>
          <w:rFonts w:eastAsiaTheme="minorHAnsi"/>
          <w:sz w:val="40"/>
          <w:szCs w:val="40"/>
          <w:lang w:eastAsia="en-US"/>
        </w:rPr>
        <w:t>t’s this broad strategy work that I</w:t>
      </w:r>
      <w:r w:rsidR="006524D8">
        <w:rPr>
          <w:rFonts w:eastAsiaTheme="minorHAnsi"/>
          <w:sz w:val="40"/>
          <w:szCs w:val="40"/>
          <w:lang w:eastAsia="en-US"/>
        </w:rPr>
        <w:t xml:space="preserve"> plan </w:t>
      </w:r>
      <w:r w:rsidR="006314D2" w:rsidRPr="00964729">
        <w:rPr>
          <w:rFonts w:eastAsiaTheme="minorHAnsi"/>
          <w:sz w:val="40"/>
          <w:szCs w:val="40"/>
          <w:lang w:eastAsia="en-US"/>
        </w:rPr>
        <w:t xml:space="preserve">to focus on for the rest of </w:t>
      </w:r>
      <w:r w:rsidR="00BC0679" w:rsidRPr="00964729">
        <w:rPr>
          <w:rFonts w:eastAsiaTheme="minorHAnsi"/>
          <w:sz w:val="40"/>
          <w:szCs w:val="40"/>
          <w:lang w:eastAsia="en-US"/>
        </w:rPr>
        <w:t xml:space="preserve">my </w:t>
      </w:r>
      <w:r w:rsidR="008771FD">
        <w:rPr>
          <w:rFonts w:eastAsiaTheme="minorHAnsi"/>
          <w:sz w:val="40"/>
          <w:szCs w:val="40"/>
          <w:lang w:eastAsia="en-US"/>
        </w:rPr>
        <w:t>talk</w:t>
      </w:r>
      <w:r w:rsidR="006314D2" w:rsidRPr="00964729">
        <w:rPr>
          <w:rFonts w:eastAsiaTheme="minorHAnsi"/>
          <w:sz w:val="40"/>
          <w:szCs w:val="40"/>
          <w:lang w:eastAsia="en-US"/>
        </w:rPr>
        <w:t>.</w:t>
      </w:r>
    </w:p>
    <w:p w:rsidR="00334D9E" w:rsidRPr="00964729" w:rsidRDefault="00334D9E">
      <w:pPr>
        <w:rPr>
          <w:sz w:val="40"/>
          <w:szCs w:val="40"/>
        </w:rPr>
      </w:pPr>
    </w:p>
    <w:p w:rsidR="00DD03E0" w:rsidRDefault="006524D8" w:rsidP="00A37D05">
      <w:pPr>
        <w:rPr>
          <w:rFonts w:eastAsiaTheme="minorHAnsi"/>
          <w:sz w:val="40"/>
          <w:szCs w:val="40"/>
          <w:lang w:eastAsia="en-US"/>
        </w:rPr>
      </w:pPr>
      <w:r>
        <w:rPr>
          <w:sz w:val="40"/>
          <w:szCs w:val="40"/>
        </w:rPr>
        <w:t xml:space="preserve">Amongst </w:t>
      </w:r>
      <w:r w:rsidRPr="006524D8">
        <w:rPr>
          <w:sz w:val="40"/>
          <w:szCs w:val="40"/>
        </w:rPr>
        <w:t xml:space="preserve">other things, the </w:t>
      </w:r>
      <w:r w:rsidR="00DD2C43">
        <w:rPr>
          <w:sz w:val="40"/>
          <w:szCs w:val="40"/>
        </w:rPr>
        <w:t>rationale</w:t>
      </w:r>
      <w:r w:rsidR="006E4CEA" w:rsidRPr="006524D8">
        <w:rPr>
          <w:sz w:val="40"/>
          <w:szCs w:val="40"/>
        </w:rPr>
        <w:t xml:space="preserve"> of </w:t>
      </w:r>
      <w:r w:rsidR="00BC0679" w:rsidRPr="006524D8">
        <w:rPr>
          <w:sz w:val="40"/>
          <w:szCs w:val="40"/>
        </w:rPr>
        <w:t>the forthcoming p</w:t>
      </w:r>
      <w:r w:rsidR="006E4CEA" w:rsidRPr="006524D8">
        <w:rPr>
          <w:sz w:val="40"/>
          <w:szCs w:val="40"/>
        </w:rPr>
        <w:t xml:space="preserve">olicy </w:t>
      </w:r>
      <w:r w:rsidR="00BC0679" w:rsidRPr="006524D8">
        <w:rPr>
          <w:sz w:val="40"/>
          <w:szCs w:val="40"/>
        </w:rPr>
        <w:t>f</w:t>
      </w:r>
      <w:r w:rsidR="006E4CEA" w:rsidRPr="006524D8">
        <w:rPr>
          <w:sz w:val="40"/>
          <w:szCs w:val="40"/>
        </w:rPr>
        <w:t>ramewo</w:t>
      </w:r>
      <w:r w:rsidR="00A37D05" w:rsidRPr="006524D8">
        <w:rPr>
          <w:sz w:val="40"/>
          <w:szCs w:val="40"/>
        </w:rPr>
        <w:t>rk</w:t>
      </w:r>
      <w:r w:rsidR="00BC0679" w:rsidRPr="006524D8">
        <w:rPr>
          <w:sz w:val="40"/>
          <w:szCs w:val="40"/>
        </w:rPr>
        <w:t xml:space="preserve"> </w:t>
      </w:r>
      <w:r w:rsidR="00A37D05" w:rsidRPr="006524D8">
        <w:rPr>
          <w:sz w:val="40"/>
          <w:szCs w:val="40"/>
        </w:rPr>
        <w:t xml:space="preserve">is to </w:t>
      </w:r>
      <w:r w:rsidR="00D176F2">
        <w:rPr>
          <w:rFonts w:eastAsiaTheme="minorHAnsi"/>
          <w:sz w:val="40"/>
          <w:szCs w:val="40"/>
          <w:lang w:eastAsia="en-US"/>
        </w:rPr>
        <w:t>set out</w:t>
      </w:r>
      <w:r w:rsidR="006E4CEA" w:rsidRPr="006524D8">
        <w:rPr>
          <w:rFonts w:eastAsiaTheme="minorHAnsi"/>
          <w:sz w:val="40"/>
          <w:szCs w:val="40"/>
          <w:lang w:eastAsia="en-US"/>
        </w:rPr>
        <w:t xml:space="preserve"> a coordinated approach to achieving a </w:t>
      </w:r>
      <w:r w:rsidR="00DD2C43">
        <w:rPr>
          <w:rFonts w:eastAsiaTheme="minorHAnsi"/>
          <w:sz w:val="40"/>
          <w:szCs w:val="40"/>
          <w:lang w:eastAsia="en-US"/>
        </w:rPr>
        <w:t xml:space="preserve">strategic </w:t>
      </w:r>
      <w:r w:rsidR="006E4CEA" w:rsidRPr="006524D8">
        <w:rPr>
          <w:rFonts w:eastAsiaTheme="minorHAnsi"/>
          <w:sz w:val="40"/>
          <w:szCs w:val="40"/>
          <w:lang w:eastAsia="en-US"/>
        </w:rPr>
        <w:t xml:space="preserve">common purpose of </w:t>
      </w:r>
      <w:r w:rsidR="00DD03E0">
        <w:rPr>
          <w:rFonts w:eastAsiaTheme="minorHAnsi"/>
          <w:sz w:val="40"/>
          <w:szCs w:val="40"/>
          <w:lang w:eastAsia="en-US"/>
        </w:rPr>
        <w:t>the</w:t>
      </w:r>
      <w:r w:rsidR="006E4CEA" w:rsidRPr="006524D8">
        <w:rPr>
          <w:rFonts w:eastAsiaTheme="minorHAnsi"/>
          <w:sz w:val="40"/>
          <w:szCs w:val="40"/>
          <w:lang w:eastAsia="en-US"/>
        </w:rPr>
        <w:t xml:space="preserve"> development of Guernsey’s financial services sector</w:t>
      </w:r>
      <w:r w:rsidR="00DD03E0">
        <w:rPr>
          <w:rFonts w:eastAsiaTheme="minorHAnsi"/>
          <w:sz w:val="40"/>
          <w:szCs w:val="40"/>
          <w:lang w:eastAsia="en-US"/>
        </w:rPr>
        <w:t xml:space="preserve"> to safeguard its </w:t>
      </w:r>
      <w:proofErr w:type="gramStart"/>
      <w:r w:rsidR="00DD03E0">
        <w:rPr>
          <w:rFonts w:eastAsiaTheme="minorHAnsi"/>
          <w:sz w:val="40"/>
          <w:szCs w:val="40"/>
          <w:lang w:eastAsia="en-US"/>
        </w:rPr>
        <w:t>long term</w:t>
      </w:r>
      <w:proofErr w:type="gramEnd"/>
      <w:r w:rsidR="00DD03E0">
        <w:rPr>
          <w:rFonts w:eastAsiaTheme="minorHAnsi"/>
          <w:sz w:val="40"/>
          <w:szCs w:val="40"/>
          <w:lang w:eastAsia="en-US"/>
        </w:rPr>
        <w:t xml:space="preserve"> future.  </w:t>
      </w:r>
    </w:p>
    <w:p w:rsidR="00DD1F27" w:rsidRDefault="00DD03E0" w:rsidP="003E5BBA">
      <w:pPr>
        <w:rPr>
          <w:sz w:val="40"/>
          <w:szCs w:val="40"/>
        </w:rPr>
      </w:pPr>
      <w:r>
        <w:rPr>
          <w:rFonts w:eastAsiaTheme="minorHAnsi"/>
          <w:sz w:val="40"/>
          <w:szCs w:val="40"/>
          <w:lang w:eastAsia="en-US"/>
        </w:rPr>
        <w:t xml:space="preserve">It </w:t>
      </w:r>
      <w:r w:rsidR="004800A0">
        <w:rPr>
          <w:rFonts w:eastAsiaTheme="minorHAnsi"/>
          <w:sz w:val="40"/>
          <w:szCs w:val="40"/>
          <w:lang w:eastAsia="en-US"/>
        </w:rPr>
        <w:t>lays out</w:t>
      </w:r>
      <w:r w:rsidR="006E4CEA" w:rsidRPr="006524D8">
        <w:rPr>
          <w:rFonts w:eastAsiaTheme="minorHAnsi"/>
          <w:sz w:val="40"/>
          <w:szCs w:val="40"/>
          <w:lang w:eastAsia="en-US"/>
        </w:rPr>
        <w:t xml:space="preserve"> a framework to achieve future success and enable government, Guernsey Finance, industry and regulator to work together to put in place the necessary elements for our continued success in global financial services.</w:t>
      </w:r>
      <w:r w:rsidR="003E5BBA">
        <w:rPr>
          <w:sz w:val="40"/>
          <w:szCs w:val="40"/>
        </w:rPr>
        <w:t xml:space="preserve">   </w:t>
      </w:r>
    </w:p>
    <w:p w:rsidR="00DD1F27" w:rsidRDefault="00DD1F27" w:rsidP="003E5BBA">
      <w:pPr>
        <w:rPr>
          <w:rFonts w:eastAsiaTheme="minorHAnsi"/>
          <w:sz w:val="40"/>
          <w:szCs w:val="40"/>
          <w:lang w:eastAsia="en-US"/>
        </w:rPr>
      </w:pPr>
    </w:p>
    <w:p w:rsidR="00A35854" w:rsidRDefault="00A35854" w:rsidP="003E5BBA">
      <w:pPr>
        <w:rPr>
          <w:rFonts w:eastAsiaTheme="minorHAnsi"/>
          <w:sz w:val="40"/>
          <w:szCs w:val="40"/>
          <w:lang w:eastAsia="en-US"/>
        </w:rPr>
      </w:pPr>
      <w:r>
        <w:rPr>
          <w:rFonts w:eastAsiaTheme="minorHAnsi"/>
          <w:sz w:val="40"/>
          <w:szCs w:val="40"/>
          <w:lang w:eastAsia="en-US"/>
        </w:rPr>
        <w:t>W</w:t>
      </w:r>
      <w:r w:rsidRPr="006524D8">
        <w:rPr>
          <w:rFonts w:eastAsiaTheme="minorHAnsi"/>
          <w:sz w:val="40"/>
          <w:szCs w:val="40"/>
          <w:lang w:eastAsia="en-US"/>
        </w:rPr>
        <w:t xml:space="preserve">e </w:t>
      </w:r>
      <w:proofErr w:type="gramStart"/>
      <w:r w:rsidRPr="006524D8">
        <w:rPr>
          <w:rFonts w:eastAsiaTheme="minorHAnsi"/>
          <w:sz w:val="40"/>
          <w:szCs w:val="40"/>
          <w:lang w:eastAsia="en-US"/>
        </w:rPr>
        <w:t>have to</w:t>
      </w:r>
      <w:proofErr w:type="gramEnd"/>
      <w:r w:rsidRPr="006524D8">
        <w:rPr>
          <w:rFonts w:eastAsiaTheme="minorHAnsi"/>
          <w:sz w:val="40"/>
          <w:szCs w:val="40"/>
          <w:lang w:eastAsia="en-US"/>
        </w:rPr>
        <w:t xml:space="preserve"> be clear what is our ambition, our </w:t>
      </w:r>
      <w:r w:rsidR="00727E21">
        <w:rPr>
          <w:rFonts w:eastAsiaTheme="minorHAnsi"/>
          <w:sz w:val="40"/>
          <w:szCs w:val="40"/>
          <w:lang w:eastAsia="en-US"/>
        </w:rPr>
        <w:t xml:space="preserve">competitive </w:t>
      </w:r>
      <w:r w:rsidRPr="006524D8">
        <w:rPr>
          <w:rFonts w:eastAsiaTheme="minorHAnsi"/>
          <w:sz w:val="40"/>
          <w:szCs w:val="40"/>
          <w:lang w:eastAsia="en-US"/>
        </w:rPr>
        <w:t>offer</w:t>
      </w:r>
      <w:r w:rsidR="003E5BBA">
        <w:rPr>
          <w:rFonts w:eastAsiaTheme="minorHAnsi"/>
          <w:sz w:val="40"/>
          <w:szCs w:val="40"/>
          <w:lang w:eastAsia="en-US"/>
        </w:rPr>
        <w:t xml:space="preserve"> and</w:t>
      </w:r>
      <w:r w:rsidRPr="006524D8">
        <w:rPr>
          <w:rFonts w:eastAsiaTheme="minorHAnsi"/>
          <w:sz w:val="40"/>
          <w:szCs w:val="40"/>
          <w:lang w:eastAsia="en-US"/>
        </w:rPr>
        <w:t xml:space="preserve"> our priorities.  </w:t>
      </w:r>
    </w:p>
    <w:p w:rsidR="003E5BBA" w:rsidRPr="003E5BBA" w:rsidRDefault="003E5BBA" w:rsidP="003E5BBA">
      <w:pPr>
        <w:rPr>
          <w:sz w:val="40"/>
          <w:szCs w:val="40"/>
        </w:rPr>
      </w:pPr>
    </w:p>
    <w:p w:rsidR="000943AB" w:rsidRDefault="00A35854" w:rsidP="000943AB">
      <w:pPr>
        <w:spacing w:after="160" w:line="259" w:lineRule="auto"/>
        <w:rPr>
          <w:rFonts w:eastAsiaTheme="minorHAnsi"/>
          <w:sz w:val="40"/>
          <w:szCs w:val="40"/>
          <w:lang w:eastAsia="en-US"/>
        </w:rPr>
      </w:pPr>
      <w:r>
        <w:rPr>
          <w:rFonts w:eastAsiaTheme="minorHAnsi"/>
          <w:sz w:val="40"/>
          <w:szCs w:val="40"/>
          <w:lang w:eastAsia="en-US"/>
        </w:rPr>
        <w:t>This</w:t>
      </w:r>
      <w:r w:rsidR="00EA7A57" w:rsidRPr="006524D8">
        <w:rPr>
          <w:rFonts w:eastAsiaTheme="minorHAnsi"/>
          <w:sz w:val="40"/>
          <w:szCs w:val="40"/>
          <w:lang w:eastAsia="en-US"/>
        </w:rPr>
        <w:t xml:space="preserve"> might sound </w:t>
      </w:r>
      <w:r w:rsidR="00E714F2" w:rsidRPr="006524D8">
        <w:rPr>
          <w:rFonts w:eastAsiaTheme="minorHAnsi"/>
          <w:sz w:val="40"/>
          <w:szCs w:val="40"/>
          <w:lang w:eastAsia="en-US"/>
        </w:rPr>
        <w:t xml:space="preserve">like I’m speaking in </w:t>
      </w:r>
      <w:proofErr w:type="gramStart"/>
      <w:r w:rsidR="00E714F2" w:rsidRPr="006524D8">
        <w:rPr>
          <w:rFonts w:eastAsiaTheme="minorHAnsi"/>
          <w:sz w:val="40"/>
          <w:szCs w:val="40"/>
          <w:lang w:eastAsia="en-US"/>
        </w:rPr>
        <w:t>clichés</w:t>
      </w:r>
      <w:proofErr w:type="gramEnd"/>
      <w:r w:rsidR="00E714F2" w:rsidRPr="006524D8">
        <w:rPr>
          <w:rFonts w:eastAsiaTheme="minorHAnsi"/>
          <w:sz w:val="40"/>
          <w:szCs w:val="40"/>
          <w:lang w:eastAsia="en-US"/>
        </w:rPr>
        <w:t xml:space="preserve"> but</w:t>
      </w:r>
      <w:r w:rsidR="004800A0">
        <w:rPr>
          <w:rFonts w:eastAsiaTheme="minorHAnsi"/>
          <w:sz w:val="40"/>
          <w:szCs w:val="40"/>
          <w:lang w:eastAsia="en-US"/>
        </w:rPr>
        <w:t xml:space="preserve"> t</w:t>
      </w:r>
      <w:r w:rsidR="000B42A1">
        <w:rPr>
          <w:rFonts w:eastAsiaTheme="minorHAnsi"/>
          <w:sz w:val="40"/>
          <w:szCs w:val="40"/>
          <w:lang w:eastAsia="en-US"/>
        </w:rPr>
        <w:t>his is how one</w:t>
      </w:r>
      <w:r w:rsidR="004800A0">
        <w:rPr>
          <w:rFonts w:eastAsiaTheme="minorHAnsi"/>
          <w:sz w:val="40"/>
          <w:szCs w:val="40"/>
          <w:lang w:eastAsia="en-US"/>
        </w:rPr>
        <w:t xml:space="preserve"> achieve</w:t>
      </w:r>
      <w:r w:rsidR="003E5BBA">
        <w:rPr>
          <w:rFonts w:eastAsiaTheme="minorHAnsi"/>
          <w:sz w:val="40"/>
          <w:szCs w:val="40"/>
          <w:lang w:eastAsia="en-US"/>
        </w:rPr>
        <w:t>s</w:t>
      </w:r>
      <w:r w:rsidR="004800A0">
        <w:rPr>
          <w:rFonts w:eastAsiaTheme="minorHAnsi"/>
          <w:sz w:val="40"/>
          <w:szCs w:val="40"/>
          <w:lang w:eastAsia="en-US"/>
        </w:rPr>
        <w:t xml:space="preserve"> success </w:t>
      </w:r>
      <w:r w:rsidR="000B42A1">
        <w:rPr>
          <w:rFonts w:eastAsiaTheme="minorHAnsi"/>
          <w:sz w:val="40"/>
          <w:szCs w:val="40"/>
          <w:lang w:eastAsia="en-US"/>
        </w:rPr>
        <w:t>through the use of a strategic framework.</w:t>
      </w:r>
      <w:r w:rsidR="003E5BBA">
        <w:rPr>
          <w:rFonts w:eastAsiaTheme="minorHAnsi"/>
          <w:sz w:val="40"/>
          <w:szCs w:val="40"/>
          <w:lang w:eastAsia="en-US"/>
        </w:rPr>
        <w:t xml:space="preserve">  </w:t>
      </w:r>
      <w:r w:rsidR="00F4464A">
        <w:rPr>
          <w:rFonts w:eastAsiaTheme="minorHAnsi"/>
          <w:sz w:val="40"/>
          <w:szCs w:val="40"/>
          <w:lang w:eastAsia="en-US"/>
        </w:rPr>
        <w:t xml:space="preserve">As opposed to a purely instinctive approach.  </w:t>
      </w:r>
    </w:p>
    <w:p w:rsidR="00D26ADC" w:rsidRPr="006524D8" w:rsidRDefault="00D26ADC" w:rsidP="000943AB">
      <w:pPr>
        <w:spacing w:after="160" w:line="259" w:lineRule="auto"/>
        <w:rPr>
          <w:rFonts w:eastAsiaTheme="minorHAnsi"/>
          <w:sz w:val="40"/>
          <w:szCs w:val="40"/>
          <w:lang w:eastAsia="en-US"/>
        </w:rPr>
      </w:pPr>
    </w:p>
    <w:p w:rsidR="00D26ADC" w:rsidRDefault="00A35854" w:rsidP="000943AB">
      <w:pPr>
        <w:spacing w:after="160" w:line="259" w:lineRule="auto"/>
        <w:rPr>
          <w:rFonts w:eastAsiaTheme="minorHAnsi"/>
          <w:sz w:val="40"/>
          <w:szCs w:val="40"/>
          <w:lang w:eastAsia="en-US"/>
        </w:rPr>
      </w:pPr>
      <w:r>
        <w:rPr>
          <w:rFonts w:eastAsiaTheme="minorHAnsi"/>
          <w:sz w:val="40"/>
          <w:szCs w:val="40"/>
          <w:lang w:eastAsia="en-US"/>
        </w:rPr>
        <w:t>The Policy Letter on future economic strategy</w:t>
      </w:r>
      <w:r w:rsidR="00FD5138" w:rsidRPr="00964729">
        <w:rPr>
          <w:rFonts w:eastAsiaTheme="minorHAnsi"/>
          <w:sz w:val="40"/>
          <w:szCs w:val="40"/>
          <w:lang w:eastAsia="en-US"/>
        </w:rPr>
        <w:t xml:space="preserve"> agreed by the States in June said that</w:t>
      </w:r>
      <w:r w:rsidR="000943AB" w:rsidRPr="00964729">
        <w:rPr>
          <w:rFonts w:eastAsiaTheme="minorHAnsi"/>
          <w:sz w:val="40"/>
          <w:szCs w:val="40"/>
          <w:lang w:eastAsia="en-US"/>
        </w:rPr>
        <w:t xml:space="preserve"> Guernsey need</w:t>
      </w:r>
      <w:r>
        <w:rPr>
          <w:rFonts w:eastAsiaTheme="minorHAnsi"/>
          <w:sz w:val="40"/>
          <w:szCs w:val="40"/>
          <w:lang w:eastAsia="en-US"/>
        </w:rPr>
        <w:t>s</w:t>
      </w:r>
      <w:r w:rsidR="000943AB" w:rsidRPr="00964729">
        <w:rPr>
          <w:rFonts w:eastAsiaTheme="minorHAnsi"/>
          <w:sz w:val="40"/>
          <w:szCs w:val="40"/>
          <w:lang w:eastAsia="en-US"/>
        </w:rPr>
        <w:t xml:space="preserve"> to be outward looking and open to meet the economic changes and challenges ahead.  </w:t>
      </w:r>
      <w:r w:rsidR="00554C56">
        <w:rPr>
          <w:rFonts w:eastAsiaTheme="minorHAnsi"/>
          <w:sz w:val="40"/>
          <w:szCs w:val="40"/>
          <w:lang w:eastAsia="en-US"/>
        </w:rPr>
        <w:t xml:space="preserve">  </w:t>
      </w:r>
    </w:p>
    <w:p w:rsidR="000943AB" w:rsidRPr="00964729" w:rsidRDefault="00A61A36" w:rsidP="000943AB">
      <w:pPr>
        <w:spacing w:after="160" w:line="259" w:lineRule="auto"/>
        <w:rPr>
          <w:rFonts w:eastAsiaTheme="minorHAnsi"/>
          <w:sz w:val="40"/>
          <w:szCs w:val="40"/>
          <w:lang w:eastAsia="en-US"/>
        </w:rPr>
      </w:pPr>
      <w:r w:rsidRPr="00964729">
        <w:rPr>
          <w:rFonts w:eastAsiaTheme="minorHAnsi"/>
          <w:sz w:val="40"/>
          <w:szCs w:val="40"/>
          <w:lang w:eastAsia="en-US"/>
        </w:rPr>
        <w:t>That we should</w:t>
      </w:r>
      <w:r w:rsidR="000943AB" w:rsidRPr="00964729">
        <w:rPr>
          <w:rFonts w:eastAsiaTheme="minorHAnsi"/>
          <w:sz w:val="40"/>
          <w:szCs w:val="40"/>
          <w:lang w:eastAsia="en-US"/>
        </w:rPr>
        <w:t xml:space="preserve"> build on Guernsey’s competitive values of stability, quality and innovation with key strategic g</w:t>
      </w:r>
      <w:r w:rsidR="00E54EDC">
        <w:rPr>
          <w:rFonts w:eastAsiaTheme="minorHAnsi"/>
          <w:sz w:val="40"/>
          <w:szCs w:val="40"/>
          <w:lang w:eastAsia="en-US"/>
        </w:rPr>
        <w:t>oal</w:t>
      </w:r>
      <w:r w:rsidR="000943AB" w:rsidRPr="00964729">
        <w:rPr>
          <w:rFonts w:eastAsiaTheme="minorHAnsi"/>
          <w:sz w:val="40"/>
          <w:szCs w:val="40"/>
          <w:lang w:eastAsia="en-US"/>
        </w:rPr>
        <w:t xml:space="preserve"> of building on what we do well now; diversify and grow – move into new areas to secure long term prosperity; and reaffirm that </w:t>
      </w:r>
      <w:r w:rsidR="00D17087">
        <w:rPr>
          <w:rFonts w:eastAsiaTheme="minorHAnsi"/>
          <w:sz w:val="40"/>
          <w:szCs w:val="40"/>
          <w:lang w:eastAsia="en-US"/>
        </w:rPr>
        <w:t>Guernsey</w:t>
      </w:r>
      <w:r w:rsidR="000943AB" w:rsidRPr="00964729">
        <w:rPr>
          <w:rFonts w:eastAsiaTheme="minorHAnsi"/>
          <w:sz w:val="40"/>
          <w:szCs w:val="40"/>
          <w:lang w:eastAsia="en-US"/>
        </w:rPr>
        <w:t xml:space="preserve"> is open for business through the actions that we take.  </w:t>
      </w:r>
    </w:p>
    <w:p w:rsidR="009E7CA6" w:rsidRDefault="000943AB" w:rsidP="00456A13">
      <w:pPr>
        <w:spacing w:after="160" w:line="259" w:lineRule="auto"/>
        <w:rPr>
          <w:rFonts w:eastAsiaTheme="minorHAnsi"/>
          <w:sz w:val="40"/>
          <w:szCs w:val="40"/>
          <w:lang w:eastAsia="en-US"/>
        </w:rPr>
      </w:pPr>
      <w:r w:rsidRPr="00964729">
        <w:rPr>
          <w:rFonts w:eastAsiaTheme="minorHAnsi"/>
          <w:sz w:val="40"/>
          <w:szCs w:val="40"/>
          <w:lang w:eastAsia="en-US"/>
        </w:rPr>
        <w:t xml:space="preserve">The publication of </w:t>
      </w:r>
      <w:r w:rsidR="00A61A36" w:rsidRPr="00964729">
        <w:rPr>
          <w:rFonts w:eastAsiaTheme="minorHAnsi"/>
          <w:sz w:val="40"/>
          <w:szCs w:val="40"/>
          <w:lang w:eastAsia="en-US"/>
        </w:rPr>
        <w:t>a</w:t>
      </w:r>
      <w:r w:rsidRPr="00964729">
        <w:rPr>
          <w:rFonts w:eastAsiaTheme="minorHAnsi"/>
          <w:sz w:val="40"/>
          <w:szCs w:val="40"/>
          <w:lang w:eastAsia="en-US"/>
        </w:rPr>
        <w:t xml:space="preserve"> policy framework</w:t>
      </w:r>
      <w:r w:rsidR="00A61A36" w:rsidRPr="00964729">
        <w:rPr>
          <w:rFonts w:eastAsiaTheme="minorHAnsi"/>
          <w:sz w:val="40"/>
          <w:szCs w:val="40"/>
          <w:lang w:eastAsia="en-US"/>
        </w:rPr>
        <w:t xml:space="preserve"> for the </w:t>
      </w:r>
      <w:r w:rsidR="00544869" w:rsidRPr="00964729">
        <w:rPr>
          <w:rFonts w:eastAsiaTheme="minorHAnsi"/>
          <w:sz w:val="40"/>
          <w:szCs w:val="40"/>
          <w:lang w:eastAsia="en-US"/>
        </w:rPr>
        <w:t>finance sector is intended to do just that</w:t>
      </w:r>
      <w:r w:rsidR="009E7CA6">
        <w:rPr>
          <w:rFonts w:eastAsiaTheme="minorHAnsi"/>
          <w:sz w:val="40"/>
          <w:szCs w:val="40"/>
          <w:lang w:eastAsia="en-US"/>
        </w:rPr>
        <w:t xml:space="preserve"> – to set out our stall and conform that Guernsey has belief and confidence in its finance sector. </w:t>
      </w:r>
      <w:r w:rsidR="00544869" w:rsidRPr="00964729">
        <w:rPr>
          <w:rFonts w:eastAsiaTheme="minorHAnsi"/>
          <w:sz w:val="40"/>
          <w:szCs w:val="40"/>
          <w:lang w:eastAsia="en-US"/>
        </w:rPr>
        <w:t xml:space="preserve">  </w:t>
      </w:r>
    </w:p>
    <w:p w:rsidR="00BC2EAE" w:rsidRDefault="00564D6A" w:rsidP="00E25141">
      <w:pPr>
        <w:spacing w:after="160" w:line="259" w:lineRule="auto"/>
        <w:rPr>
          <w:rFonts w:eastAsiaTheme="minorHAnsi"/>
          <w:sz w:val="40"/>
          <w:szCs w:val="40"/>
          <w:lang w:eastAsia="en-US"/>
        </w:rPr>
      </w:pPr>
      <w:r w:rsidRPr="00964729">
        <w:rPr>
          <w:rFonts w:eastAsiaTheme="minorHAnsi"/>
          <w:sz w:val="40"/>
          <w:szCs w:val="40"/>
          <w:lang w:eastAsia="en-US"/>
        </w:rPr>
        <w:t>It</w:t>
      </w:r>
      <w:r w:rsidR="0013734C">
        <w:rPr>
          <w:rFonts w:eastAsiaTheme="minorHAnsi"/>
          <w:sz w:val="40"/>
          <w:szCs w:val="40"/>
          <w:lang w:eastAsia="en-US"/>
        </w:rPr>
        <w:t xml:space="preserve">’s publication will be </w:t>
      </w:r>
      <w:r w:rsidRPr="00964729">
        <w:rPr>
          <w:rFonts w:eastAsiaTheme="minorHAnsi"/>
          <w:sz w:val="40"/>
          <w:szCs w:val="40"/>
          <w:lang w:eastAsia="en-US"/>
        </w:rPr>
        <w:t xml:space="preserve">a positive statement of intent, defining </w:t>
      </w:r>
      <w:r w:rsidR="00FD180A">
        <w:rPr>
          <w:rFonts w:eastAsiaTheme="minorHAnsi"/>
          <w:sz w:val="40"/>
          <w:szCs w:val="40"/>
          <w:lang w:eastAsia="en-US"/>
        </w:rPr>
        <w:t xml:space="preserve">clearly </w:t>
      </w:r>
      <w:r w:rsidRPr="00964729">
        <w:rPr>
          <w:rFonts w:eastAsiaTheme="minorHAnsi"/>
          <w:sz w:val="40"/>
          <w:szCs w:val="40"/>
          <w:lang w:eastAsia="en-US"/>
        </w:rPr>
        <w:t xml:space="preserve">how we </w:t>
      </w:r>
      <w:r w:rsidR="00FD180A">
        <w:rPr>
          <w:rFonts w:eastAsiaTheme="minorHAnsi"/>
          <w:sz w:val="40"/>
          <w:szCs w:val="40"/>
          <w:lang w:eastAsia="en-US"/>
        </w:rPr>
        <w:t>will seek to drive the</w:t>
      </w:r>
      <w:r w:rsidRPr="00964729">
        <w:rPr>
          <w:rFonts w:eastAsiaTheme="minorHAnsi"/>
          <w:sz w:val="40"/>
          <w:szCs w:val="40"/>
          <w:lang w:eastAsia="en-US"/>
        </w:rPr>
        <w:t xml:space="preserve"> development of our finance sector a</w:t>
      </w:r>
      <w:r w:rsidR="00FD180A">
        <w:rPr>
          <w:rFonts w:eastAsiaTheme="minorHAnsi"/>
          <w:sz w:val="40"/>
          <w:szCs w:val="40"/>
          <w:lang w:eastAsia="en-US"/>
        </w:rPr>
        <w:t xml:space="preserve">nd help it </w:t>
      </w:r>
      <w:r w:rsidRPr="00964729">
        <w:rPr>
          <w:rFonts w:eastAsiaTheme="minorHAnsi"/>
          <w:sz w:val="40"/>
          <w:szCs w:val="40"/>
          <w:lang w:eastAsia="en-US"/>
        </w:rPr>
        <w:t>evolve and meet the challenge of securing Guernsey’s economic future in a post 2020 world</w:t>
      </w:r>
      <w:r w:rsidR="00E25141">
        <w:rPr>
          <w:rFonts w:eastAsiaTheme="minorHAnsi"/>
          <w:sz w:val="40"/>
          <w:szCs w:val="40"/>
          <w:lang w:eastAsia="en-US"/>
        </w:rPr>
        <w:t>, setting out various</w:t>
      </w:r>
      <w:r w:rsidR="005123DB" w:rsidRPr="00964729">
        <w:rPr>
          <w:rFonts w:eastAsiaTheme="minorHAnsi"/>
          <w:sz w:val="40"/>
          <w:szCs w:val="40"/>
          <w:lang w:eastAsia="en-US"/>
        </w:rPr>
        <w:t xml:space="preserve"> </w:t>
      </w:r>
      <w:r w:rsidR="000943AB" w:rsidRPr="00964729">
        <w:rPr>
          <w:rFonts w:eastAsiaTheme="minorHAnsi"/>
          <w:sz w:val="40"/>
          <w:szCs w:val="40"/>
          <w:lang w:eastAsia="en-US"/>
        </w:rPr>
        <w:t>market position</w:t>
      </w:r>
      <w:r w:rsidR="00E25141">
        <w:rPr>
          <w:rFonts w:eastAsiaTheme="minorHAnsi"/>
          <w:sz w:val="40"/>
          <w:szCs w:val="40"/>
          <w:lang w:eastAsia="en-US"/>
        </w:rPr>
        <w:t xml:space="preserve">s </w:t>
      </w:r>
      <w:r w:rsidR="000943AB" w:rsidRPr="00964729">
        <w:rPr>
          <w:rFonts w:eastAsiaTheme="minorHAnsi"/>
          <w:sz w:val="40"/>
          <w:szCs w:val="40"/>
          <w:lang w:eastAsia="en-US"/>
        </w:rPr>
        <w:t>that we will seek to achieve and the principles that will guide our approach</w:t>
      </w:r>
      <w:r w:rsidR="009957F7">
        <w:rPr>
          <w:rFonts w:eastAsiaTheme="minorHAnsi"/>
          <w:sz w:val="40"/>
          <w:szCs w:val="40"/>
          <w:lang w:eastAsia="en-US"/>
        </w:rPr>
        <w:t xml:space="preserve"> in doing so.</w:t>
      </w:r>
    </w:p>
    <w:p w:rsidR="000943AB" w:rsidRPr="00964729" w:rsidRDefault="005123DB" w:rsidP="000943AB">
      <w:pPr>
        <w:spacing w:after="160" w:line="259" w:lineRule="auto"/>
        <w:rPr>
          <w:rFonts w:eastAsiaTheme="minorHAnsi"/>
          <w:sz w:val="40"/>
          <w:szCs w:val="40"/>
          <w:lang w:eastAsia="en-US"/>
        </w:rPr>
      </w:pPr>
      <w:r w:rsidRPr="00964729">
        <w:rPr>
          <w:rFonts w:eastAsiaTheme="minorHAnsi"/>
          <w:sz w:val="40"/>
          <w:szCs w:val="40"/>
          <w:lang w:eastAsia="en-US"/>
        </w:rPr>
        <w:t xml:space="preserve">It </w:t>
      </w:r>
      <w:r w:rsidR="008969CD">
        <w:rPr>
          <w:rFonts w:eastAsiaTheme="minorHAnsi"/>
          <w:sz w:val="40"/>
          <w:szCs w:val="40"/>
          <w:lang w:eastAsia="en-US"/>
        </w:rPr>
        <w:t>sets out</w:t>
      </w:r>
      <w:r w:rsidR="00BC2EAE">
        <w:rPr>
          <w:rFonts w:eastAsiaTheme="minorHAnsi"/>
          <w:sz w:val="40"/>
          <w:szCs w:val="40"/>
          <w:lang w:eastAsia="en-US"/>
        </w:rPr>
        <w:t xml:space="preserve"> a</w:t>
      </w:r>
      <w:r w:rsidRPr="00964729">
        <w:rPr>
          <w:rFonts w:eastAsiaTheme="minorHAnsi"/>
          <w:sz w:val="40"/>
          <w:szCs w:val="40"/>
          <w:lang w:eastAsia="en-US"/>
        </w:rPr>
        <w:t xml:space="preserve"> strateg</w:t>
      </w:r>
      <w:r w:rsidR="00BC2EAE">
        <w:rPr>
          <w:rFonts w:eastAsiaTheme="minorHAnsi"/>
          <w:sz w:val="40"/>
          <w:szCs w:val="40"/>
          <w:lang w:eastAsia="en-US"/>
        </w:rPr>
        <w:t>y</w:t>
      </w:r>
      <w:r w:rsidRPr="00964729">
        <w:rPr>
          <w:rFonts w:eastAsiaTheme="minorHAnsi"/>
          <w:sz w:val="40"/>
          <w:szCs w:val="40"/>
          <w:lang w:eastAsia="en-US"/>
        </w:rPr>
        <w:t xml:space="preserve"> that I will </w:t>
      </w:r>
      <w:r w:rsidR="008969CD">
        <w:rPr>
          <w:rFonts w:eastAsiaTheme="minorHAnsi"/>
          <w:sz w:val="40"/>
          <w:szCs w:val="40"/>
          <w:lang w:eastAsia="en-US"/>
        </w:rPr>
        <w:t xml:space="preserve">describe and </w:t>
      </w:r>
      <w:r w:rsidR="00C7486C">
        <w:rPr>
          <w:rFonts w:eastAsiaTheme="minorHAnsi"/>
          <w:sz w:val="40"/>
          <w:szCs w:val="40"/>
          <w:lang w:eastAsia="en-US"/>
        </w:rPr>
        <w:t>summarise</w:t>
      </w:r>
      <w:r w:rsidRPr="00964729">
        <w:rPr>
          <w:rFonts w:eastAsiaTheme="minorHAnsi"/>
          <w:sz w:val="40"/>
          <w:szCs w:val="40"/>
          <w:lang w:eastAsia="en-US"/>
        </w:rPr>
        <w:t xml:space="preserve"> </w:t>
      </w:r>
      <w:r w:rsidR="00C7486C">
        <w:rPr>
          <w:rFonts w:eastAsiaTheme="minorHAnsi"/>
          <w:sz w:val="40"/>
          <w:szCs w:val="40"/>
          <w:lang w:eastAsia="en-US"/>
        </w:rPr>
        <w:t xml:space="preserve">in </w:t>
      </w:r>
      <w:r w:rsidR="008969CD">
        <w:rPr>
          <w:rFonts w:eastAsiaTheme="minorHAnsi"/>
          <w:sz w:val="40"/>
          <w:szCs w:val="40"/>
          <w:lang w:eastAsia="en-US"/>
        </w:rPr>
        <w:t xml:space="preserve">just </w:t>
      </w:r>
      <w:r w:rsidR="00564D6A" w:rsidRPr="00964729">
        <w:rPr>
          <w:rFonts w:eastAsiaTheme="minorHAnsi"/>
          <w:sz w:val="40"/>
          <w:szCs w:val="40"/>
          <w:lang w:eastAsia="en-US"/>
        </w:rPr>
        <w:t>six</w:t>
      </w:r>
      <w:r w:rsidRPr="00964729">
        <w:rPr>
          <w:rFonts w:eastAsiaTheme="minorHAnsi"/>
          <w:sz w:val="40"/>
          <w:szCs w:val="40"/>
          <w:lang w:eastAsia="en-US"/>
        </w:rPr>
        <w:t xml:space="preserve"> words</w:t>
      </w:r>
      <w:r w:rsidR="009957F7">
        <w:rPr>
          <w:rFonts w:eastAsiaTheme="minorHAnsi"/>
          <w:sz w:val="40"/>
          <w:szCs w:val="40"/>
          <w:lang w:eastAsia="en-US"/>
        </w:rPr>
        <w:t xml:space="preserve">:  </w:t>
      </w:r>
      <w:r w:rsidRPr="00964729">
        <w:rPr>
          <w:rFonts w:eastAsiaTheme="minorHAnsi"/>
          <w:sz w:val="40"/>
          <w:szCs w:val="40"/>
          <w:lang w:eastAsia="en-US"/>
        </w:rPr>
        <w:t>growing our range of global specialisms.</w:t>
      </w:r>
    </w:p>
    <w:p w:rsidR="000943AB" w:rsidRPr="00964729" w:rsidRDefault="000943AB">
      <w:pPr>
        <w:rPr>
          <w:sz w:val="40"/>
          <w:szCs w:val="40"/>
        </w:rPr>
      </w:pPr>
    </w:p>
    <w:p w:rsidR="00227559" w:rsidRDefault="007A1F1E" w:rsidP="00F36B63">
      <w:pPr>
        <w:spacing w:after="160" w:line="259" w:lineRule="auto"/>
        <w:rPr>
          <w:rFonts w:eastAsiaTheme="minorHAnsi"/>
          <w:sz w:val="40"/>
          <w:szCs w:val="40"/>
          <w:lang w:eastAsia="en-US"/>
        </w:rPr>
      </w:pPr>
      <w:r>
        <w:rPr>
          <w:rFonts w:eastAsiaTheme="minorHAnsi"/>
          <w:sz w:val="40"/>
          <w:szCs w:val="40"/>
          <w:lang w:eastAsia="en-US"/>
        </w:rPr>
        <w:t xml:space="preserve">I outlined this point in January at the Guernsey Finance update at St </w:t>
      </w:r>
      <w:proofErr w:type="gramStart"/>
      <w:r>
        <w:rPr>
          <w:rFonts w:eastAsiaTheme="minorHAnsi"/>
          <w:sz w:val="40"/>
          <w:szCs w:val="40"/>
          <w:lang w:eastAsia="en-US"/>
        </w:rPr>
        <w:t xml:space="preserve">James, </w:t>
      </w:r>
      <w:r w:rsidR="00F36B63" w:rsidRPr="00964729">
        <w:rPr>
          <w:rFonts w:eastAsiaTheme="minorHAnsi"/>
          <w:sz w:val="40"/>
          <w:szCs w:val="40"/>
          <w:lang w:eastAsia="en-US"/>
        </w:rPr>
        <w:t xml:space="preserve"> </w:t>
      </w:r>
      <w:r w:rsidR="00EC2B08" w:rsidRPr="00964729">
        <w:rPr>
          <w:rFonts w:eastAsiaTheme="minorHAnsi"/>
          <w:sz w:val="40"/>
          <w:szCs w:val="40"/>
          <w:lang w:eastAsia="en-US"/>
        </w:rPr>
        <w:t>for</w:t>
      </w:r>
      <w:proofErr w:type="gramEnd"/>
      <w:r w:rsidR="00EC2B08" w:rsidRPr="00964729">
        <w:rPr>
          <w:rFonts w:eastAsiaTheme="minorHAnsi"/>
          <w:sz w:val="40"/>
          <w:szCs w:val="40"/>
          <w:lang w:eastAsia="en-US"/>
        </w:rPr>
        <w:t xml:space="preserve"> the finance sector </w:t>
      </w:r>
      <w:r w:rsidR="00AF695D">
        <w:rPr>
          <w:rFonts w:eastAsiaTheme="minorHAnsi"/>
          <w:sz w:val="40"/>
          <w:szCs w:val="40"/>
          <w:lang w:eastAsia="en-US"/>
        </w:rPr>
        <w:t xml:space="preserve">we’re </w:t>
      </w:r>
      <w:r w:rsidR="00F36B63" w:rsidRPr="00964729">
        <w:rPr>
          <w:rFonts w:eastAsiaTheme="minorHAnsi"/>
          <w:sz w:val="40"/>
          <w:szCs w:val="40"/>
          <w:lang w:eastAsia="en-US"/>
        </w:rPr>
        <w:t xml:space="preserve">following a </w:t>
      </w:r>
      <w:r w:rsidR="00042897">
        <w:rPr>
          <w:rFonts w:eastAsiaTheme="minorHAnsi"/>
          <w:sz w:val="40"/>
          <w:szCs w:val="40"/>
          <w:lang w:eastAsia="en-US"/>
        </w:rPr>
        <w:t xml:space="preserve">basically </w:t>
      </w:r>
      <w:r w:rsidR="00F36B63" w:rsidRPr="00964729">
        <w:rPr>
          <w:rFonts w:eastAsiaTheme="minorHAnsi"/>
          <w:sz w:val="40"/>
          <w:szCs w:val="40"/>
          <w:lang w:eastAsia="en-US"/>
        </w:rPr>
        <w:t xml:space="preserve">strategy of </w:t>
      </w:r>
      <w:r w:rsidR="00F36B63" w:rsidRPr="001429FE">
        <w:rPr>
          <w:rFonts w:eastAsiaTheme="minorHAnsi"/>
          <w:b/>
          <w:sz w:val="40"/>
          <w:szCs w:val="40"/>
          <w:lang w:eastAsia="en-US"/>
        </w:rPr>
        <w:t>adjacent growth</w:t>
      </w:r>
      <w:r w:rsidR="00EE1EA2" w:rsidRPr="001429FE">
        <w:rPr>
          <w:rFonts w:eastAsiaTheme="minorHAnsi"/>
          <w:sz w:val="40"/>
          <w:szCs w:val="40"/>
          <w:lang w:eastAsia="en-US"/>
        </w:rPr>
        <w:t>, that</w:t>
      </w:r>
      <w:r w:rsidR="00EE1EA2" w:rsidRPr="00964729">
        <w:rPr>
          <w:rFonts w:eastAsiaTheme="minorHAnsi"/>
          <w:sz w:val="40"/>
          <w:szCs w:val="40"/>
          <w:lang w:eastAsia="en-US"/>
        </w:rPr>
        <w:t xml:space="preserve"> is building out into new products or new markets close to, or adjacent to what we already provide</w:t>
      </w:r>
      <w:r w:rsidR="00AF695D">
        <w:rPr>
          <w:rFonts w:eastAsiaTheme="minorHAnsi"/>
          <w:sz w:val="40"/>
          <w:szCs w:val="40"/>
          <w:lang w:eastAsia="en-US"/>
        </w:rPr>
        <w:t xml:space="preserve">.  </w:t>
      </w:r>
    </w:p>
    <w:p w:rsidR="00B856E2" w:rsidRDefault="00AF695D" w:rsidP="00F36B63">
      <w:pPr>
        <w:spacing w:after="160" w:line="259" w:lineRule="auto"/>
        <w:rPr>
          <w:rFonts w:eastAsiaTheme="minorHAnsi"/>
          <w:sz w:val="40"/>
          <w:szCs w:val="40"/>
          <w:lang w:eastAsia="en-US"/>
        </w:rPr>
      </w:pPr>
      <w:r>
        <w:rPr>
          <w:rFonts w:eastAsiaTheme="minorHAnsi"/>
          <w:sz w:val="40"/>
          <w:szCs w:val="40"/>
          <w:lang w:eastAsia="en-US"/>
        </w:rPr>
        <w:t>It’s</w:t>
      </w:r>
      <w:r w:rsidR="00EE1EA2" w:rsidRPr="00964729">
        <w:rPr>
          <w:rFonts w:eastAsiaTheme="minorHAnsi"/>
          <w:sz w:val="40"/>
          <w:szCs w:val="40"/>
          <w:lang w:eastAsia="en-US"/>
        </w:rPr>
        <w:t xml:space="preserve"> a textbook, evolutionary growth strategy.  </w:t>
      </w:r>
    </w:p>
    <w:p w:rsidR="00F36B63" w:rsidRPr="00964729" w:rsidRDefault="00EE1EA2" w:rsidP="00F36B63">
      <w:pPr>
        <w:spacing w:after="160" w:line="259" w:lineRule="auto"/>
        <w:rPr>
          <w:rFonts w:eastAsiaTheme="minorHAnsi"/>
          <w:sz w:val="40"/>
          <w:szCs w:val="40"/>
          <w:lang w:eastAsia="en-US"/>
        </w:rPr>
      </w:pPr>
      <w:r w:rsidRPr="00964729">
        <w:rPr>
          <w:rFonts w:eastAsiaTheme="minorHAnsi"/>
          <w:sz w:val="40"/>
          <w:szCs w:val="40"/>
          <w:lang w:eastAsia="en-US"/>
        </w:rPr>
        <w:t xml:space="preserve">The approach being to, develop and grow services and markets in areas where we can </w:t>
      </w:r>
      <w:r w:rsidR="00F36B63" w:rsidRPr="00964729">
        <w:rPr>
          <w:rFonts w:eastAsiaTheme="minorHAnsi"/>
          <w:sz w:val="40"/>
          <w:szCs w:val="40"/>
          <w:lang w:eastAsia="en-US"/>
        </w:rPr>
        <w:t xml:space="preserve">tread similar paths that </w:t>
      </w:r>
      <w:r w:rsidR="009957F7">
        <w:rPr>
          <w:rFonts w:eastAsiaTheme="minorHAnsi"/>
          <w:sz w:val="40"/>
          <w:szCs w:val="40"/>
          <w:lang w:eastAsia="en-US"/>
        </w:rPr>
        <w:t xml:space="preserve">previously </w:t>
      </w:r>
      <w:r w:rsidR="00F36B63" w:rsidRPr="00964729">
        <w:rPr>
          <w:rFonts w:eastAsiaTheme="minorHAnsi"/>
          <w:sz w:val="40"/>
          <w:szCs w:val="40"/>
          <w:lang w:eastAsia="en-US"/>
        </w:rPr>
        <w:t xml:space="preserve">led to our greatest successes, developing and growing services and markets in areas where we can </w:t>
      </w:r>
      <w:r w:rsidR="00F36B63" w:rsidRPr="001429FE">
        <w:rPr>
          <w:rFonts w:eastAsiaTheme="minorHAnsi"/>
          <w:b/>
          <w:sz w:val="40"/>
          <w:szCs w:val="40"/>
          <w:lang w:eastAsia="en-US"/>
        </w:rPr>
        <w:t>exploit our key qualities, specialisms and strengths</w:t>
      </w:r>
      <w:r w:rsidR="00F36B63" w:rsidRPr="001429FE">
        <w:rPr>
          <w:rFonts w:eastAsiaTheme="minorHAnsi"/>
          <w:sz w:val="40"/>
          <w:szCs w:val="40"/>
          <w:lang w:eastAsia="en-US"/>
        </w:rPr>
        <w:t xml:space="preserve">, </w:t>
      </w:r>
      <w:r w:rsidR="00F2668B" w:rsidRPr="001429FE">
        <w:rPr>
          <w:rFonts w:eastAsiaTheme="minorHAnsi"/>
          <w:sz w:val="40"/>
          <w:szCs w:val="40"/>
          <w:lang w:eastAsia="en-US"/>
        </w:rPr>
        <w:t xml:space="preserve">and </w:t>
      </w:r>
      <w:r w:rsidR="00F36B63" w:rsidRPr="001429FE">
        <w:rPr>
          <w:rFonts w:eastAsiaTheme="minorHAnsi"/>
          <w:sz w:val="40"/>
          <w:szCs w:val="40"/>
          <w:lang w:eastAsia="en-US"/>
        </w:rPr>
        <w:t>s</w:t>
      </w:r>
      <w:r w:rsidR="00F36B63" w:rsidRPr="00964729">
        <w:rPr>
          <w:rFonts w:eastAsiaTheme="minorHAnsi"/>
          <w:sz w:val="40"/>
          <w:szCs w:val="40"/>
          <w:lang w:eastAsia="en-US"/>
        </w:rPr>
        <w:t>eek to follow clear strategies to create areas of competitive advantage and market leadership</w:t>
      </w:r>
      <w:r w:rsidR="001429FE">
        <w:rPr>
          <w:rFonts w:eastAsiaTheme="minorHAnsi"/>
          <w:sz w:val="40"/>
          <w:szCs w:val="40"/>
          <w:lang w:eastAsia="en-US"/>
        </w:rPr>
        <w:t>, that is,</w:t>
      </w:r>
      <w:r w:rsidR="00227559">
        <w:rPr>
          <w:rFonts w:eastAsiaTheme="minorHAnsi"/>
          <w:sz w:val="40"/>
          <w:szCs w:val="40"/>
          <w:lang w:eastAsia="en-US"/>
        </w:rPr>
        <w:t xml:space="preserve"> growing specialisms</w:t>
      </w:r>
      <w:r w:rsidR="00F36B63" w:rsidRPr="00964729">
        <w:rPr>
          <w:rFonts w:eastAsiaTheme="minorHAnsi"/>
          <w:sz w:val="40"/>
          <w:szCs w:val="40"/>
          <w:lang w:eastAsia="en-US"/>
        </w:rPr>
        <w:t>.</w:t>
      </w:r>
    </w:p>
    <w:p w:rsidR="003B3E83" w:rsidRDefault="00C52D64" w:rsidP="00AE71E8">
      <w:pPr>
        <w:spacing w:after="160" w:line="259" w:lineRule="auto"/>
        <w:rPr>
          <w:rFonts w:eastAsiaTheme="minorHAnsi"/>
          <w:sz w:val="40"/>
          <w:szCs w:val="40"/>
          <w:lang w:eastAsia="en-US"/>
        </w:rPr>
      </w:pPr>
      <w:r w:rsidRPr="00964729">
        <w:rPr>
          <w:rFonts w:eastAsiaTheme="minorHAnsi"/>
          <w:sz w:val="40"/>
          <w:szCs w:val="40"/>
          <w:lang w:eastAsia="en-US"/>
        </w:rPr>
        <w:t xml:space="preserve">We </w:t>
      </w:r>
      <w:r w:rsidR="00084814">
        <w:rPr>
          <w:rFonts w:eastAsiaTheme="minorHAnsi"/>
          <w:sz w:val="40"/>
          <w:szCs w:val="40"/>
          <w:lang w:eastAsia="en-US"/>
        </w:rPr>
        <w:t>will look</w:t>
      </w:r>
      <w:r w:rsidR="00F36B63" w:rsidRPr="00964729">
        <w:rPr>
          <w:rFonts w:eastAsiaTheme="minorHAnsi"/>
          <w:sz w:val="40"/>
          <w:szCs w:val="40"/>
          <w:lang w:eastAsia="en-US"/>
        </w:rPr>
        <w:t xml:space="preserve"> to concentrate</w:t>
      </w:r>
      <w:r w:rsidR="00084814">
        <w:rPr>
          <w:rFonts w:eastAsiaTheme="minorHAnsi"/>
          <w:sz w:val="40"/>
          <w:szCs w:val="40"/>
          <w:lang w:eastAsia="en-US"/>
        </w:rPr>
        <w:t xml:space="preserve"> scarce development</w:t>
      </w:r>
      <w:r w:rsidR="00F36B63" w:rsidRPr="00964729">
        <w:rPr>
          <w:rFonts w:eastAsiaTheme="minorHAnsi"/>
          <w:sz w:val="40"/>
          <w:szCs w:val="40"/>
          <w:lang w:eastAsia="en-US"/>
        </w:rPr>
        <w:t xml:space="preserve"> resource on </w:t>
      </w:r>
      <w:r w:rsidR="00F36B63" w:rsidRPr="002F6504">
        <w:rPr>
          <w:rFonts w:eastAsiaTheme="minorHAnsi"/>
          <w:b/>
          <w:sz w:val="40"/>
          <w:szCs w:val="40"/>
          <w:lang w:eastAsia="en-US"/>
        </w:rPr>
        <w:t>develop</w:t>
      </w:r>
      <w:r w:rsidR="00735DA8" w:rsidRPr="002F6504">
        <w:rPr>
          <w:rFonts w:eastAsiaTheme="minorHAnsi"/>
          <w:b/>
          <w:sz w:val="40"/>
          <w:szCs w:val="40"/>
          <w:lang w:eastAsia="en-US"/>
        </w:rPr>
        <w:t>ing</w:t>
      </w:r>
      <w:r w:rsidR="00F36B63" w:rsidRPr="002F6504">
        <w:rPr>
          <w:rFonts w:eastAsiaTheme="minorHAnsi"/>
          <w:b/>
          <w:sz w:val="40"/>
          <w:szCs w:val="40"/>
          <w:lang w:eastAsia="en-US"/>
        </w:rPr>
        <w:t xml:space="preserve"> </w:t>
      </w:r>
      <w:r w:rsidR="00300490" w:rsidRPr="002F6504">
        <w:rPr>
          <w:rFonts w:eastAsiaTheme="minorHAnsi"/>
          <w:b/>
          <w:sz w:val="40"/>
          <w:szCs w:val="40"/>
          <w:lang w:eastAsia="en-US"/>
        </w:rPr>
        <w:t>specialist</w:t>
      </w:r>
      <w:r w:rsidR="00F36B63" w:rsidRPr="002F6504">
        <w:rPr>
          <w:rFonts w:eastAsiaTheme="minorHAnsi"/>
          <w:b/>
          <w:sz w:val="40"/>
          <w:szCs w:val="40"/>
          <w:lang w:eastAsia="en-US"/>
        </w:rPr>
        <w:t xml:space="preserve"> leadership positions</w:t>
      </w:r>
      <w:r w:rsidR="00F36B63" w:rsidRPr="00964729">
        <w:rPr>
          <w:rFonts w:eastAsiaTheme="minorHAnsi"/>
          <w:sz w:val="40"/>
          <w:szCs w:val="40"/>
          <w:lang w:eastAsia="en-US"/>
        </w:rPr>
        <w:t xml:space="preserve"> in high value markets and products </w:t>
      </w:r>
      <w:r w:rsidR="009957F7">
        <w:rPr>
          <w:rFonts w:eastAsiaTheme="minorHAnsi"/>
          <w:sz w:val="40"/>
          <w:szCs w:val="40"/>
          <w:lang w:eastAsia="en-US"/>
        </w:rPr>
        <w:t xml:space="preserve">importantly </w:t>
      </w:r>
      <w:r w:rsidR="003B3E83">
        <w:rPr>
          <w:rFonts w:eastAsiaTheme="minorHAnsi"/>
          <w:sz w:val="40"/>
          <w:szCs w:val="40"/>
          <w:lang w:eastAsia="en-US"/>
        </w:rPr>
        <w:t>meeting three criteria:</w:t>
      </w:r>
    </w:p>
    <w:p w:rsidR="003B3E83" w:rsidRPr="003B3E83" w:rsidRDefault="003B3E83" w:rsidP="003B3E83">
      <w:pPr>
        <w:pStyle w:val="ListParagraph"/>
        <w:numPr>
          <w:ilvl w:val="0"/>
          <w:numId w:val="24"/>
        </w:numPr>
        <w:spacing w:after="160" w:line="259" w:lineRule="auto"/>
        <w:rPr>
          <w:sz w:val="40"/>
          <w:szCs w:val="40"/>
        </w:rPr>
      </w:pPr>
      <w:r w:rsidRPr="003B3E83">
        <w:rPr>
          <w:sz w:val="40"/>
          <w:szCs w:val="40"/>
        </w:rPr>
        <w:t>where</w:t>
      </w:r>
      <w:r w:rsidR="00AE71E8" w:rsidRPr="003B3E83">
        <w:rPr>
          <w:sz w:val="40"/>
          <w:szCs w:val="40"/>
        </w:rPr>
        <w:t xml:space="preserve"> </w:t>
      </w:r>
      <w:r w:rsidR="00F36B63" w:rsidRPr="003B3E83">
        <w:rPr>
          <w:sz w:val="40"/>
          <w:szCs w:val="40"/>
        </w:rPr>
        <w:t>it is possible to develop position of leadership, market or product</w:t>
      </w:r>
      <w:r w:rsidRPr="003B3E83">
        <w:rPr>
          <w:sz w:val="40"/>
          <w:szCs w:val="40"/>
        </w:rPr>
        <w:t>;</w:t>
      </w:r>
    </w:p>
    <w:p w:rsidR="003B3E83" w:rsidRDefault="003B3E83" w:rsidP="003B3E83">
      <w:pPr>
        <w:pStyle w:val="ListParagraph"/>
        <w:numPr>
          <w:ilvl w:val="0"/>
          <w:numId w:val="24"/>
        </w:numPr>
        <w:spacing w:after="160" w:line="259" w:lineRule="auto"/>
        <w:rPr>
          <w:sz w:val="40"/>
          <w:szCs w:val="40"/>
        </w:rPr>
      </w:pPr>
      <w:r>
        <w:rPr>
          <w:sz w:val="40"/>
          <w:szCs w:val="40"/>
        </w:rPr>
        <w:t>Where</w:t>
      </w:r>
      <w:r w:rsidR="00AE71E8" w:rsidRPr="003B3E83">
        <w:rPr>
          <w:sz w:val="40"/>
          <w:szCs w:val="40"/>
        </w:rPr>
        <w:t xml:space="preserve"> </w:t>
      </w:r>
      <w:r w:rsidR="00F36B63" w:rsidRPr="003B3E83">
        <w:rPr>
          <w:sz w:val="40"/>
          <w:szCs w:val="40"/>
        </w:rPr>
        <w:t>the flexibility of</w:t>
      </w:r>
      <w:r w:rsidR="00E67263" w:rsidRPr="003B3E83">
        <w:rPr>
          <w:sz w:val="40"/>
          <w:szCs w:val="40"/>
        </w:rPr>
        <w:t xml:space="preserve"> our</w:t>
      </w:r>
      <w:r w:rsidR="00F36B63" w:rsidRPr="003B3E83">
        <w:rPr>
          <w:sz w:val="40"/>
          <w:szCs w:val="40"/>
        </w:rPr>
        <w:t xml:space="preserve"> regulatory and legislative regime creates opportunity to develop such a position</w:t>
      </w:r>
      <w:r w:rsidR="00084814" w:rsidRPr="003B3E83">
        <w:rPr>
          <w:sz w:val="40"/>
          <w:szCs w:val="40"/>
        </w:rPr>
        <w:t xml:space="preserve"> and importantly </w:t>
      </w:r>
    </w:p>
    <w:p w:rsidR="00F36B63" w:rsidRPr="002F6504" w:rsidRDefault="003B3E83" w:rsidP="003B3E83">
      <w:pPr>
        <w:pStyle w:val="ListParagraph"/>
        <w:numPr>
          <w:ilvl w:val="0"/>
          <w:numId w:val="24"/>
        </w:numPr>
        <w:spacing w:after="160" w:line="259" w:lineRule="auto"/>
        <w:rPr>
          <w:sz w:val="40"/>
          <w:szCs w:val="40"/>
        </w:rPr>
      </w:pPr>
      <w:r>
        <w:rPr>
          <w:sz w:val="40"/>
          <w:szCs w:val="40"/>
        </w:rPr>
        <w:t xml:space="preserve"> </w:t>
      </w:r>
      <w:r w:rsidR="00084814" w:rsidRPr="003B3E83">
        <w:rPr>
          <w:sz w:val="40"/>
          <w:szCs w:val="40"/>
        </w:rPr>
        <w:t xml:space="preserve">where </w:t>
      </w:r>
      <w:r w:rsidR="00F36B63" w:rsidRPr="003B3E83">
        <w:rPr>
          <w:sz w:val="40"/>
          <w:szCs w:val="40"/>
        </w:rPr>
        <w:t xml:space="preserve">the market </w:t>
      </w:r>
      <w:r w:rsidR="00F36B63" w:rsidRPr="002F6504">
        <w:rPr>
          <w:sz w:val="40"/>
          <w:szCs w:val="40"/>
        </w:rPr>
        <w:t>places high reliance on expertise and breadth, depth and sophistication of service.</w:t>
      </w:r>
    </w:p>
    <w:p w:rsidR="00FF6095" w:rsidRDefault="004F7C51" w:rsidP="004618B3">
      <w:pPr>
        <w:spacing w:after="160" w:line="259" w:lineRule="auto"/>
        <w:rPr>
          <w:rFonts w:eastAsiaTheme="minorHAnsi"/>
          <w:sz w:val="40"/>
          <w:szCs w:val="40"/>
          <w:lang w:eastAsia="en-US"/>
        </w:rPr>
      </w:pPr>
      <w:r>
        <w:rPr>
          <w:rFonts w:eastAsiaTheme="minorHAnsi"/>
          <w:sz w:val="40"/>
          <w:szCs w:val="40"/>
          <w:lang w:eastAsia="en-US"/>
        </w:rPr>
        <w:t>A</w:t>
      </w:r>
      <w:r w:rsidR="004618B3" w:rsidRPr="00964729">
        <w:rPr>
          <w:rFonts w:eastAsiaTheme="minorHAnsi"/>
          <w:sz w:val="40"/>
          <w:szCs w:val="40"/>
          <w:lang w:eastAsia="en-US"/>
        </w:rPr>
        <w:t xml:space="preserve"> successful implementation of this </w:t>
      </w:r>
      <w:r w:rsidR="00AE71E8" w:rsidRPr="00964729">
        <w:rPr>
          <w:rFonts w:eastAsiaTheme="minorHAnsi"/>
          <w:sz w:val="40"/>
          <w:szCs w:val="40"/>
          <w:lang w:eastAsia="en-US"/>
        </w:rPr>
        <w:t>approach</w:t>
      </w:r>
      <w:r>
        <w:rPr>
          <w:rFonts w:eastAsiaTheme="minorHAnsi"/>
          <w:sz w:val="40"/>
          <w:szCs w:val="40"/>
          <w:lang w:eastAsia="en-US"/>
        </w:rPr>
        <w:t xml:space="preserve"> </w:t>
      </w:r>
      <w:r w:rsidR="004618B3" w:rsidRPr="00964729">
        <w:rPr>
          <w:rFonts w:eastAsiaTheme="minorHAnsi"/>
          <w:sz w:val="40"/>
          <w:szCs w:val="40"/>
          <w:lang w:eastAsia="en-US"/>
        </w:rPr>
        <w:t>require</w:t>
      </w:r>
      <w:r>
        <w:rPr>
          <w:rFonts w:eastAsiaTheme="minorHAnsi"/>
          <w:sz w:val="40"/>
          <w:szCs w:val="40"/>
          <w:lang w:eastAsia="en-US"/>
        </w:rPr>
        <w:t>s</w:t>
      </w:r>
      <w:r w:rsidR="004618B3" w:rsidRPr="00964729">
        <w:rPr>
          <w:rFonts w:eastAsiaTheme="minorHAnsi"/>
          <w:sz w:val="40"/>
          <w:szCs w:val="40"/>
          <w:lang w:eastAsia="en-US"/>
        </w:rPr>
        <w:t xml:space="preserve"> consistency</w:t>
      </w:r>
      <w:r>
        <w:rPr>
          <w:rFonts w:eastAsiaTheme="minorHAnsi"/>
          <w:sz w:val="40"/>
          <w:szCs w:val="40"/>
          <w:lang w:eastAsia="en-US"/>
        </w:rPr>
        <w:t xml:space="preserve"> and</w:t>
      </w:r>
      <w:r w:rsidR="004618B3" w:rsidRPr="00964729">
        <w:rPr>
          <w:rFonts w:eastAsiaTheme="minorHAnsi"/>
          <w:sz w:val="40"/>
          <w:szCs w:val="40"/>
          <w:lang w:eastAsia="en-US"/>
        </w:rPr>
        <w:t xml:space="preserve"> collaboration and co-ordination</w:t>
      </w:r>
      <w:proofErr w:type="gramStart"/>
      <w:r w:rsidR="004618B3" w:rsidRPr="00964729">
        <w:rPr>
          <w:rFonts w:eastAsiaTheme="minorHAnsi"/>
          <w:sz w:val="40"/>
          <w:szCs w:val="40"/>
          <w:lang w:eastAsia="en-US"/>
        </w:rPr>
        <w:t xml:space="preserve"> </w:t>
      </w:r>
      <w:r>
        <w:rPr>
          <w:rFonts w:eastAsiaTheme="minorHAnsi"/>
          <w:sz w:val="40"/>
          <w:szCs w:val="40"/>
          <w:lang w:eastAsia="en-US"/>
        </w:rPr>
        <w:t>..</w:t>
      </w:r>
      <w:proofErr w:type="gramEnd"/>
      <w:r>
        <w:rPr>
          <w:rFonts w:eastAsiaTheme="minorHAnsi"/>
          <w:sz w:val="40"/>
          <w:szCs w:val="40"/>
          <w:lang w:eastAsia="en-US"/>
        </w:rPr>
        <w:t xml:space="preserve"> that is again to use a hoary old cliché with all stakeholders </w:t>
      </w:r>
      <w:r w:rsidR="004618B3" w:rsidRPr="00964729">
        <w:rPr>
          <w:rFonts w:eastAsiaTheme="minorHAnsi"/>
          <w:sz w:val="40"/>
          <w:szCs w:val="40"/>
          <w:lang w:eastAsia="en-US"/>
        </w:rPr>
        <w:t xml:space="preserve">working to an agreed common purpose. </w:t>
      </w:r>
      <w:r w:rsidR="008A7C2B">
        <w:rPr>
          <w:rFonts w:eastAsiaTheme="minorHAnsi"/>
          <w:sz w:val="40"/>
          <w:szCs w:val="40"/>
          <w:lang w:eastAsia="en-US"/>
        </w:rPr>
        <w:t xml:space="preserve"> </w:t>
      </w:r>
    </w:p>
    <w:p w:rsidR="00DB1BE7" w:rsidRPr="00964729" w:rsidRDefault="00FF6095" w:rsidP="004618B3">
      <w:pPr>
        <w:spacing w:after="160" w:line="259" w:lineRule="auto"/>
        <w:rPr>
          <w:rFonts w:eastAsiaTheme="minorHAnsi"/>
          <w:sz w:val="40"/>
          <w:szCs w:val="40"/>
          <w:lang w:eastAsia="en-US"/>
        </w:rPr>
      </w:pPr>
      <w:r>
        <w:rPr>
          <w:rFonts w:eastAsiaTheme="minorHAnsi"/>
          <w:sz w:val="40"/>
          <w:szCs w:val="40"/>
          <w:lang w:eastAsia="en-US"/>
        </w:rPr>
        <w:t>It will be hard wor</w:t>
      </w:r>
      <w:r w:rsidR="004F7C51">
        <w:rPr>
          <w:rFonts w:eastAsiaTheme="minorHAnsi"/>
          <w:sz w:val="40"/>
          <w:szCs w:val="40"/>
          <w:lang w:eastAsia="en-US"/>
        </w:rPr>
        <w:t>k</w:t>
      </w:r>
      <w:r>
        <w:rPr>
          <w:rFonts w:eastAsiaTheme="minorHAnsi"/>
          <w:sz w:val="40"/>
          <w:szCs w:val="40"/>
          <w:lang w:eastAsia="en-US"/>
        </w:rPr>
        <w:t xml:space="preserve"> and its about relearning how to work together well and about putting in place a robust but flexible structure to harness not stifle the entrepreneurial spirit of the private sector – something that Guernsey used to be really good at but I fear somewhere along the line in certain areas, not all I hasten to add, we lost the knack.  </w:t>
      </w:r>
    </w:p>
    <w:p w:rsidR="004618B3" w:rsidRDefault="003D415B" w:rsidP="004618B3">
      <w:pPr>
        <w:spacing w:after="160" w:line="259" w:lineRule="auto"/>
        <w:rPr>
          <w:rFonts w:eastAsiaTheme="minorHAnsi"/>
          <w:sz w:val="40"/>
          <w:szCs w:val="40"/>
          <w:lang w:eastAsia="en-US"/>
        </w:rPr>
      </w:pPr>
      <w:r>
        <w:rPr>
          <w:rFonts w:eastAsiaTheme="minorHAnsi"/>
          <w:sz w:val="40"/>
          <w:szCs w:val="40"/>
          <w:lang w:eastAsia="en-US"/>
        </w:rPr>
        <w:t xml:space="preserve">Returning to the </w:t>
      </w:r>
      <w:r w:rsidR="00A608E4">
        <w:rPr>
          <w:rFonts w:eastAsiaTheme="minorHAnsi"/>
          <w:sz w:val="40"/>
          <w:szCs w:val="40"/>
          <w:lang w:eastAsia="en-US"/>
        </w:rPr>
        <w:t>theme and language</w:t>
      </w:r>
      <w:r>
        <w:rPr>
          <w:rFonts w:eastAsiaTheme="minorHAnsi"/>
          <w:sz w:val="40"/>
          <w:szCs w:val="40"/>
          <w:lang w:eastAsia="en-US"/>
        </w:rPr>
        <w:t xml:space="preserve"> of the first part of my comments, </w:t>
      </w:r>
      <w:r w:rsidR="00A608E4">
        <w:rPr>
          <w:rFonts w:eastAsiaTheme="minorHAnsi"/>
          <w:sz w:val="40"/>
          <w:szCs w:val="40"/>
          <w:lang w:eastAsia="en-US"/>
        </w:rPr>
        <w:t>that ‘</w:t>
      </w:r>
      <w:r w:rsidR="004618B3" w:rsidRPr="00964729">
        <w:rPr>
          <w:rFonts w:eastAsiaTheme="minorHAnsi"/>
          <w:sz w:val="40"/>
          <w:szCs w:val="40"/>
          <w:lang w:eastAsia="en-US"/>
        </w:rPr>
        <w:t>common purpos</w:t>
      </w:r>
      <w:r w:rsidR="00A608E4">
        <w:rPr>
          <w:rFonts w:eastAsiaTheme="minorHAnsi"/>
          <w:sz w:val="40"/>
          <w:szCs w:val="40"/>
          <w:lang w:eastAsia="en-US"/>
        </w:rPr>
        <w:t>e’ being</w:t>
      </w:r>
      <w:r w:rsidR="004618B3" w:rsidRPr="00964729">
        <w:rPr>
          <w:rFonts w:eastAsiaTheme="minorHAnsi"/>
          <w:sz w:val="40"/>
          <w:szCs w:val="40"/>
          <w:lang w:eastAsia="en-US"/>
        </w:rPr>
        <w:t xml:space="preserve"> to ensure that Guernsey’s </w:t>
      </w:r>
      <w:r w:rsidR="00A608E4">
        <w:rPr>
          <w:rFonts w:eastAsiaTheme="minorHAnsi"/>
          <w:sz w:val="40"/>
          <w:szCs w:val="40"/>
          <w:lang w:eastAsia="en-US"/>
        </w:rPr>
        <w:t>develops and extends its</w:t>
      </w:r>
      <w:r w:rsidR="004618B3" w:rsidRPr="00964729">
        <w:rPr>
          <w:rFonts w:eastAsiaTheme="minorHAnsi"/>
          <w:sz w:val="40"/>
          <w:szCs w:val="40"/>
          <w:lang w:eastAsia="en-US"/>
        </w:rPr>
        <w:t xml:space="preserve"> position as a specialist </w:t>
      </w:r>
      <w:r w:rsidR="00A608E4">
        <w:rPr>
          <w:rFonts w:eastAsiaTheme="minorHAnsi"/>
          <w:sz w:val="40"/>
          <w:szCs w:val="40"/>
          <w:lang w:eastAsia="en-US"/>
        </w:rPr>
        <w:t xml:space="preserve">global </w:t>
      </w:r>
      <w:r w:rsidR="004618B3" w:rsidRPr="00964729">
        <w:rPr>
          <w:rFonts w:eastAsiaTheme="minorHAnsi"/>
          <w:sz w:val="40"/>
          <w:szCs w:val="40"/>
          <w:lang w:eastAsia="en-US"/>
        </w:rPr>
        <w:t xml:space="preserve">finance centre, one with a </w:t>
      </w:r>
      <w:r w:rsidR="004618B3" w:rsidRPr="00E92302">
        <w:rPr>
          <w:rFonts w:eastAsiaTheme="minorHAnsi"/>
          <w:sz w:val="40"/>
          <w:szCs w:val="40"/>
          <w:lang w:eastAsia="en-US"/>
        </w:rPr>
        <w:t xml:space="preserve">growing focus on private wealth and capital services </w:t>
      </w:r>
      <w:r w:rsidR="004618B3" w:rsidRPr="00964729">
        <w:rPr>
          <w:rFonts w:eastAsiaTheme="minorHAnsi"/>
          <w:sz w:val="40"/>
          <w:szCs w:val="40"/>
          <w:lang w:eastAsia="en-US"/>
        </w:rPr>
        <w:t xml:space="preserve">and one pivoting towards growing pools of capital globally.  </w:t>
      </w:r>
    </w:p>
    <w:p w:rsidR="003503BF" w:rsidRPr="003503BF" w:rsidRDefault="003503BF" w:rsidP="004618B3">
      <w:pPr>
        <w:spacing w:after="160" w:line="259" w:lineRule="auto"/>
        <w:rPr>
          <w:rFonts w:eastAsiaTheme="minorHAnsi"/>
          <w:sz w:val="40"/>
          <w:szCs w:val="40"/>
          <w:lang w:eastAsia="en-US"/>
        </w:rPr>
      </w:pPr>
    </w:p>
    <w:p w:rsidR="00752C1B" w:rsidRPr="003503BF" w:rsidRDefault="003503BF" w:rsidP="003166A8">
      <w:pPr>
        <w:spacing w:after="160" w:line="259" w:lineRule="auto"/>
        <w:rPr>
          <w:rFonts w:eastAsiaTheme="minorHAnsi"/>
          <w:sz w:val="40"/>
          <w:szCs w:val="40"/>
          <w:lang w:eastAsia="en-US"/>
        </w:rPr>
      </w:pPr>
      <w:r w:rsidRPr="003503BF">
        <w:rPr>
          <w:rFonts w:eastAsiaTheme="minorHAnsi"/>
          <w:sz w:val="40"/>
          <w:szCs w:val="40"/>
          <w:lang w:eastAsia="en-US"/>
        </w:rPr>
        <w:t>My ‘six little words’</w:t>
      </w:r>
      <w:r w:rsidR="0002776B">
        <w:rPr>
          <w:rFonts w:eastAsiaTheme="minorHAnsi"/>
          <w:sz w:val="40"/>
          <w:szCs w:val="40"/>
          <w:lang w:eastAsia="en-US"/>
        </w:rPr>
        <w:t xml:space="preserve">, </w:t>
      </w:r>
      <w:r w:rsidRPr="003503BF">
        <w:rPr>
          <w:rFonts w:eastAsiaTheme="minorHAnsi"/>
          <w:sz w:val="40"/>
          <w:szCs w:val="40"/>
          <w:lang w:eastAsia="en-US"/>
        </w:rPr>
        <w:t>basically a</w:t>
      </w:r>
      <w:r w:rsidR="00C972A1" w:rsidRPr="003503BF">
        <w:rPr>
          <w:rFonts w:eastAsiaTheme="minorHAnsi"/>
          <w:sz w:val="40"/>
          <w:szCs w:val="40"/>
          <w:lang w:eastAsia="en-US"/>
        </w:rPr>
        <w:t xml:space="preserve"> strategy </w:t>
      </w:r>
      <w:r w:rsidR="005A6919" w:rsidRPr="003503BF">
        <w:rPr>
          <w:rFonts w:eastAsiaTheme="minorHAnsi"/>
          <w:sz w:val="40"/>
          <w:szCs w:val="40"/>
          <w:lang w:eastAsia="en-US"/>
        </w:rPr>
        <w:t>tag line</w:t>
      </w:r>
      <w:r w:rsidR="00C972A1" w:rsidRPr="003503BF">
        <w:rPr>
          <w:rFonts w:eastAsiaTheme="minorHAnsi"/>
          <w:sz w:val="40"/>
          <w:szCs w:val="40"/>
          <w:lang w:eastAsia="en-US"/>
        </w:rPr>
        <w:t xml:space="preserve"> </w:t>
      </w:r>
    </w:p>
    <w:p w:rsidR="00156FEA" w:rsidRDefault="003166A8" w:rsidP="003166A8">
      <w:pPr>
        <w:spacing w:after="160" w:line="259" w:lineRule="auto"/>
        <w:rPr>
          <w:rFonts w:eastAsiaTheme="minorHAnsi"/>
          <w:sz w:val="40"/>
          <w:szCs w:val="40"/>
          <w:lang w:eastAsia="en-US"/>
        </w:rPr>
      </w:pPr>
      <w:r w:rsidRPr="003503BF">
        <w:rPr>
          <w:rFonts w:eastAsiaTheme="minorHAnsi"/>
          <w:sz w:val="40"/>
          <w:szCs w:val="40"/>
          <w:lang w:eastAsia="en-US"/>
        </w:rPr>
        <w:t>‘Growing our range of</w:t>
      </w:r>
      <w:r w:rsidR="00C972A1" w:rsidRPr="003503BF">
        <w:rPr>
          <w:rFonts w:eastAsiaTheme="minorHAnsi"/>
          <w:sz w:val="40"/>
          <w:szCs w:val="40"/>
          <w:lang w:eastAsia="en-US"/>
        </w:rPr>
        <w:t xml:space="preserve"> global</w:t>
      </w:r>
      <w:r w:rsidRPr="003503BF">
        <w:rPr>
          <w:rFonts w:eastAsiaTheme="minorHAnsi"/>
          <w:sz w:val="40"/>
          <w:szCs w:val="40"/>
          <w:lang w:eastAsia="en-US"/>
        </w:rPr>
        <w:t xml:space="preserve"> specialisms’</w:t>
      </w:r>
      <w:r w:rsidR="003503BF" w:rsidRPr="003503BF">
        <w:rPr>
          <w:rFonts w:eastAsiaTheme="minorHAnsi"/>
          <w:sz w:val="40"/>
          <w:szCs w:val="40"/>
          <w:lang w:eastAsia="en-US"/>
        </w:rPr>
        <w:t xml:space="preserve"> i</w:t>
      </w:r>
      <w:r w:rsidR="00C972A1" w:rsidRPr="003503BF">
        <w:rPr>
          <w:rFonts w:eastAsiaTheme="minorHAnsi"/>
          <w:sz w:val="40"/>
          <w:szCs w:val="40"/>
          <w:lang w:eastAsia="en-US"/>
        </w:rPr>
        <w:t xml:space="preserve">s </w:t>
      </w:r>
      <w:proofErr w:type="gramStart"/>
      <w:r w:rsidR="0002776B">
        <w:rPr>
          <w:rFonts w:eastAsiaTheme="minorHAnsi"/>
          <w:sz w:val="40"/>
          <w:szCs w:val="40"/>
          <w:lang w:eastAsia="en-US"/>
        </w:rPr>
        <w:t xml:space="preserve">effectively </w:t>
      </w:r>
      <w:r w:rsidR="005A6919" w:rsidRPr="003503BF">
        <w:rPr>
          <w:rFonts w:eastAsiaTheme="minorHAnsi"/>
          <w:sz w:val="40"/>
          <w:szCs w:val="40"/>
          <w:lang w:eastAsia="en-US"/>
        </w:rPr>
        <w:t xml:space="preserve"> our</w:t>
      </w:r>
      <w:proofErr w:type="gramEnd"/>
      <w:r w:rsidR="00C972A1" w:rsidRPr="003503BF">
        <w:rPr>
          <w:rFonts w:eastAsiaTheme="minorHAnsi"/>
          <w:sz w:val="40"/>
          <w:szCs w:val="40"/>
          <w:lang w:eastAsia="en-US"/>
        </w:rPr>
        <w:t xml:space="preserve"> objective</w:t>
      </w:r>
      <w:r w:rsidR="00752C1B" w:rsidRPr="003503BF">
        <w:rPr>
          <w:rFonts w:eastAsiaTheme="minorHAnsi"/>
          <w:sz w:val="40"/>
          <w:szCs w:val="40"/>
          <w:lang w:eastAsia="en-US"/>
        </w:rPr>
        <w:t xml:space="preserve">.  </w:t>
      </w:r>
      <w:r w:rsidR="00C972A1" w:rsidRPr="003503BF">
        <w:rPr>
          <w:rFonts w:eastAsiaTheme="minorHAnsi"/>
          <w:sz w:val="40"/>
          <w:szCs w:val="40"/>
          <w:lang w:eastAsia="en-US"/>
        </w:rPr>
        <w:t xml:space="preserve">  </w:t>
      </w:r>
    </w:p>
    <w:p w:rsidR="00E92302" w:rsidRPr="003503BF" w:rsidRDefault="00E92302" w:rsidP="003166A8">
      <w:pPr>
        <w:spacing w:after="160" w:line="259" w:lineRule="auto"/>
        <w:rPr>
          <w:rFonts w:eastAsiaTheme="minorHAnsi"/>
          <w:sz w:val="40"/>
          <w:szCs w:val="40"/>
          <w:lang w:eastAsia="en-US"/>
        </w:rPr>
      </w:pPr>
    </w:p>
    <w:p w:rsidR="007D2F25" w:rsidRPr="003503BF" w:rsidRDefault="007D2F25" w:rsidP="00996133">
      <w:pPr>
        <w:spacing w:after="160" w:line="259" w:lineRule="auto"/>
        <w:rPr>
          <w:rFonts w:eastAsiaTheme="minorHAnsi"/>
          <w:sz w:val="40"/>
          <w:szCs w:val="40"/>
          <w:lang w:eastAsia="en-US"/>
        </w:rPr>
      </w:pPr>
      <w:r>
        <w:rPr>
          <w:rFonts w:eastAsiaTheme="minorHAnsi"/>
          <w:sz w:val="40"/>
          <w:szCs w:val="40"/>
          <w:lang w:eastAsia="en-US"/>
        </w:rPr>
        <w:t>The inevitable</w:t>
      </w:r>
      <w:r w:rsidRPr="003503BF">
        <w:rPr>
          <w:rFonts w:eastAsiaTheme="minorHAnsi"/>
          <w:sz w:val="40"/>
          <w:szCs w:val="40"/>
          <w:lang w:eastAsia="en-US"/>
        </w:rPr>
        <w:t xml:space="preserve"> key question </w:t>
      </w:r>
      <w:r>
        <w:rPr>
          <w:rFonts w:eastAsiaTheme="minorHAnsi"/>
          <w:sz w:val="40"/>
          <w:szCs w:val="40"/>
          <w:lang w:eastAsia="en-US"/>
        </w:rPr>
        <w:t>being</w:t>
      </w:r>
      <w:r w:rsidRPr="003503BF">
        <w:rPr>
          <w:rFonts w:eastAsiaTheme="minorHAnsi"/>
          <w:sz w:val="40"/>
          <w:szCs w:val="40"/>
          <w:lang w:eastAsia="en-US"/>
        </w:rPr>
        <w:t xml:space="preserve"> how will we do that</w:t>
      </w:r>
      <w:r w:rsidR="0002776B">
        <w:rPr>
          <w:rFonts w:eastAsiaTheme="minorHAnsi"/>
          <w:sz w:val="40"/>
          <w:szCs w:val="40"/>
          <w:lang w:eastAsia="en-US"/>
        </w:rPr>
        <w:t xml:space="preserve"> then</w:t>
      </w:r>
      <w:r w:rsidRPr="003503BF">
        <w:rPr>
          <w:rFonts w:eastAsiaTheme="minorHAnsi"/>
          <w:sz w:val="40"/>
          <w:szCs w:val="40"/>
          <w:lang w:eastAsia="en-US"/>
        </w:rPr>
        <w:t xml:space="preserve">?  </w:t>
      </w:r>
    </w:p>
    <w:p w:rsidR="003B7EA8" w:rsidRDefault="007D2F25" w:rsidP="00FB13C2">
      <w:pPr>
        <w:spacing w:after="160" w:line="259" w:lineRule="auto"/>
        <w:rPr>
          <w:rFonts w:eastAsiaTheme="minorHAnsi"/>
          <w:sz w:val="40"/>
          <w:szCs w:val="40"/>
          <w:lang w:eastAsia="en-US"/>
        </w:rPr>
      </w:pPr>
      <w:r>
        <w:rPr>
          <w:rFonts w:eastAsiaTheme="minorHAnsi"/>
          <w:sz w:val="40"/>
          <w:szCs w:val="40"/>
          <w:lang w:eastAsia="en-US"/>
        </w:rPr>
        <w:t xml:space="preserve">Its easy to </w:t>
      </w:r>
      <w:r w:rsidR="00E537C4">
        <w:rPr>
          <w:rFonts w:eastAsiaTheme="minorHAnsi"/>
          <w:sz w:val="40"/>
          <w:szCs w:val="40"/>
          <w:lang w:eastAsia="en-US"/>
        </w:rPr>
        <w:t>lose ones</w:t>
      </w:r>
      <w:r w:rsidR="0002776B">
        <w:rPr>
          <w:rFonts w:eastAsiaTheme="minorHAnsi"/>
          <w:sz w:val="40"/>
          <w:szCs w:val="40"/>
          <w:lang w:eastAsia="en-US"/>
        </w:rPr>
        <w:t xml:space="preserve">elf </w:t>
      </w:r>
      <w:r w:rsidR="00E537C4">
        <w:rPr>
          <w:rFonts w:eastAsiaTheme="minorHAnsi"/>
          <w:sz w:val="40"/>
          <w:szCs w:val="40"/>
          <w:lang w:eastAsia="en-US"/>
        </w:rPr>
        <w:t>in the language of strategy and with the</w:t>
      </w:r>
      <w:r w:rsidR="009019C9" w:rsidRPr="003503BF">
        <w:rPr>
          <w:rFonts w:eastAsiaTheme="minorHAnsi"/>
          <w:sz w:val="40"/>
          <w:szCs w:val="40"/>
          <w:lang w:eastAsia="en-US"/>
        </w:rPr>
        <w:t xml:space="preserve"> risk of </w:t>
      </w:r>
      <w:r w:rsidR="000D7203" w:rsidRPr="003503BF">
        <w:rPr>
          <w:rFonts w:eastAsiaTheme="minorHAnsi"/>
          <w:sz w:val="40"/>
          <w:szCs w:val="40"/>
          <w:lang w:eastAsia="en-US"/>
        </w:rPr>
        <w:t xml:space="preserve">disappearing somewhere the sun doesn’t shine and losing </w:t>
      </w:r>
      <w:r w:rsidR="002F1B0D">
        <w:rPr>
          <w:rFonts w:eastAsiaTheme="minorHAnsi"/>
          <w:sz w:val="40"/>
          <w:szCs w:val="40"/>
          <w:lang w:eastAsia="en-US"/>
        </w:rPr>
        <w:t>myself in that</w:t>
      </w:r>
      <w:r w:rsidR="009019C9" w:rsidRPr="003503BF">
        <w:rPr>
          <w:rFonts w:eastAsiaTheme="minorHAnsi"/>
          <w:sz w:val="40"/>
          <w:szCs w:val="40"/>
          <w:lang w:eastAsia="en-US"/>
        </w:rPr>
        <w:t xml:space="preserve"> strategy speak, </w:t>
      </w:r>
      <w:r w:rsidR="00317D86">
        <w:rPr>
          <w:rFonts w:eastAsiaTheme="minorHAnsi"/>
          <w:sz w:val="40"/>
          <w:szCs w:val="40"/>
          <w:lang w:eastAsia="en-US"/>
        </w:rPr>
        <w:t>the first step is to articulate</w:t>
      </w:r>
      <w:r w:rsidR="002F1B0D">
        <w:rPr>
          <w:rFonts w:eastAsiaTheme="minorHAnsi"/>
          <w:sz w:val="40"/>
          <w:szCs w:val="40"/>
          <w:lang w:eastAsia="en-US"/>
        </w:rPr>
        <w:t>,</w:t>
      </w:r>
      <w:r w:rsidR="00317D86">
        <w:rPr>
          <w:rFonts w:eastAsiaTheme="minorHAnsi"/>
          <w:sz w:val="40"/>
          <w:szCs w:val="40"/>
          <w:lang w:eastAsia="en-US"/>
        </w:rPr>
        <w:t xml:space="preserve"> that is </w:t>
      </w:r>
      <w:r w:rsidR="009019C9" w:rsidRPr="003503BF">
        <w:rPr>
          <w:rFonts w:eastAsiaTheme="minorHAnsi"/>
          <w:sz w:val="40"/>
          <w:szCs w:val="40"/>
          <w:lang w:eastAsia="en-US"/>
        </w:rPr>
        <w:t>set out</w:t>
      </w:r>
      <w:r w:rsidR="002F1B0D">
        <w:rPr>
          <w:rFonts w:eastAsiaTheme="minorHAnsi"/>
          <w:sz w:val="40"/>
          <w:szCs w:val="40"/>
          <w:lang w:eastAsia="en-US"/>
        </w:rPr>
        <w:t>,</w:t>
      </w:r>
      <w:r w:rsidR="009019C9" w:rsidRPr="003503BF">
        <w:rPr>
          <w:rFonts w:eastAsiaTheme="minorHAnsi"/>
          <w:sz w:val="40"/>
          <w:szCs w:val="40"/>
          <w:lang w:eastAsia="en-US"/>
        </w:rPr>
        <w:t xml:space="preserve"> some long terms goals</w:t>
      </w:r>
      <w:r w:rsidR="00317D86">
        <w:rPr>
          <w:rFonts w:eastAsiaTheme="minorHAnsi"/>
          <w:sz w:val="40"/>
          <w:szCs w:val="40"/>
          <w:lang w:eastAsia="en-US"/>
        </w:rPr>
        <w:t xml:space="preserve">.  </w:t>
      </w:r>
    </w:p>
    <w:p w:rsidR="00FB13C2" w:rsidRPr="00D2264F" w:rsidRDefault="00C359B4" w:rsidP="00FB13C2">
      <w:pPr>
        <w:spacing w:after="160" w:line="259" w:lineRule="auto"/>
        <w:rPr>
          <w:rFonts w:eastAsiaTheme="minorHAnsi"/>
          <w:sz w:val="40"/>
          <w:szCs w:val="40"/>
          <w:lang w:eastAsia="en-US"/>
        </w:rPr>
      </w:pPr>
      <w:r>
        <w:rPr>
          <w:rFonts w:eastAsiaTheme="minorHAnsi"/>
          <w:sz w:val="40"/>
          <w:szCs w:val="40"/>
          <w:lang w:eastAsia="en-US"/>
        </w:rPr>
        <w:t>That</w:t>
      </w:r>
      <w:r w:rsidR="009019C9" w:rsidRPr="00D2264F">
        <w:rPr>
          <w:rFonts w:eastAsiaTheme="minorHAnsi"/>
          <w:sz w:val="40"/>
          <w:szCs w:val="40"/>
          <w:lang w:eastAsia="en-US"/>
        </w:rPr>
        <w:t xml:space="preserve"> is</w:t>
      </w:r>
      <w:r w:rsidR="002F1B0D">
        <w:rPr>
          <w:rFonts w:eastAsiaTheme="minorHAnsi"/>
          <w:sz w:val="40"/>
          <w:szCs w:val="40"/>
          <w:lang w:eastAsia="en-US"/>
        </w:rPr>
        <w:t xml:space="preserve">, </w:t>
      </w:r>
      <w:r w:rsidR="003B7EA8">
        <w:rPr>
          <w:rFonts w:eastAsiaTheme="minorHAnsi"/>
          <w:sz w:val="40"/>
          <w:szCs w:val="40"/>
          <w:lang w:eastAsia="en-US"/>
        </w:rPr>
        <w:t>“</w:t>
      </w:r>
      <w:r w:rsidR="009019C9" w:rsidRPr="00D2264F">
        <w:rPr>
          <w:rFonts w:eastAsiaTheme="minorHAnsi"/>
          <w:sz w:val="40"/>
          <w:szCs w:val="40"/>
          <w:lang w:eastAsia="en-US"/>
        </w:rPr>
        <w:t>stuff we’re going to seek to achieve</w:t>
      </w:r>
      <w:r w:rsidR="003B7EA8">
        <w:rPr>
          <w:rFonts w:eastAsiaTheme="minorHAnsi"/>
          <w:sz w:val="40"/>
          <w:szCs w:val="40"/>
          <w:lang w:eastAsia="en-US"/>
        </w:rPr>
        <w:t>”</w:t>
      </w:r>
      <w:r w:rsidR="009019C9" w:rsidRPr="00D2264F">
        <w:rPr>
          <w:rFonts w:eastAsiaTheme="minorHAnsi"/>
          <w:sz w:val="40"/>
          <w:szCs w:val="40"/>
          <w:lang w:eastAsia="en-US"/>
        </w:rPr>
        <w:t xml:space="preserve">.  </w:t>
      </w:r>
    </w:p>
    <w:p w:rsidR="00156FEA" w:rsidRPr="00964729" w:rsidRDefault="00156FEA" w:rsidP="003166A8">
      <w:pPr>
        <w:spacing w:after="160" w:line="259" w:lineRule="auto"/>
        <w:rPr>
          <w:rFonts w:eastAsiaTheme="minorHAnsi"/>
          <w:i/>
          <w:sz w:val="40"/>
          <w:szCs w:val="40"/>
          <w:lang w:eastAsia="en-US"/>
        </w:rPr>
      </w:pPr>
    </w:p>
    <w:p w:rsidR="0094585D" w:rsidRPr="00964729" w:rsidRDefault="00A5214C" w:rsidP="0094585D">
      <w:pPr>
        <w:spacing w:after="160" w:line="259" w:lineRule="auto"/>
        <w:contextualSpacing/>
        <w:rPr>
          <w:rFonts w:eastAsiaTheme="minorHAnsi"/>
          <w:sz w:val="40"/>
          <w:szCs w:val="40"/>
          <w:lang w:eastAsia="en-US"/>
        </w:rPr>
      </w:pPr>
      <w:r w:rsidRPr="00964729">
        <w:rPr>
          <w:rFonts w:eastAsiaTheme="minorHAnsi"/>
          <w:sz w:val="40"/>
          <w:szCs w:val="40"/>
          <w:lang w:eastAsia="en-US"/>
        </w:rPr>
        <w:t>T</w:t>
      </w:r>
      <w:r w:rsidR="0094585D" w:rsidRPr="00964729">
        <w:rPr>
          <w:rFonts w:eastAsiaTheme="minorHAnsi"/>
          <w:sz w:val="40"/>
          <w:szCs w:val="40"/>
          <w:lang w:eastAsia="en-US"/>
        </w:rPr>
        <w:t xml:space="preserve">he </w:t>
      </w:r>
      <w:proofErr w:type="gramStart"/>
      <w:r w:rsidR="0094585D" w:rsidRPr="00964729">
        <w:rPr>
          <w:rFonts w:eastAsiaTheme="minorHAnsi"/>
          <w:sz w:val="40"/>
          <w:szCs w:val="40"/>
          <w:lang w:eastAsia="en-US"/>
        </w:rPr>
        <w:t>long term</w:t>
      </w:r>
      <w:proofErr w:type="gramEnd"/>
      <w:r w:rsidR="0094585D" w:rsidRPr="00964729">
        <w:rPr>
          <w:rFonts w:eastAsiaTheme="minorHAnsi"/>
          <w:sz w:val="40"/>
          <w:szCs w:val="40"/>
          <w:lang w:eastAsia="en-US"/>
        </w:rPr>
        <w:t xml:space="preserve"> goals of the strategy are as follows:</w:t>
      </w:r>
    </w:p>
    <w:p w:rsidR="0094585D" w:rsidRPr="00964729" w:rsidRDefault="0094585D" w:rsidP="0094585D">
      <w:pPr>
        <w:spacing w:after="160" w:line="259" w:lineRule="auto"/>
        <w:ind w:left="720"/>
        <w:contextualSpacing/>
        <w:rPr>
          <w:rFonts w:eastAsiaTheme="minorHAnsi"/>
          <w:sz w:val="40"/>
          <w:szCs w:val="40"/>
          <w:lang w:eastAsia="en-US"/>
        </w:rPr>
      </w:pPr>
    </w:p>
    <w:p w:rsidR="0094585D" w:rsidRPr="00964729" w:rsidRDefault="0094585D" w:rsidP="0094585D">
      <w:pPr>
        <w:numPr>
          <w:ilvl w:val="0"/>
          <w:numId w:val="16"/>
        </w:numPr>
        <w:spacing w:after="160" w:line="259" w:lineRule="auto"/>
        <w:contextualSpacing/>
        <w:rPr>
          <w:rFonts w:eastAsiaTheme="minorHAnsi"/>
          <w:sz w:val="40"/>
          <w:szCs w:val="40"/>
          <w:lang w:eastAsia="en-US"/>
        </w:rPr>
      </w:pPr>
      <w:r w:rsidRPr="00964729">
        <w:rPr>
          <w:rFonts w:eastAsiaTheme="minorHAnsi"/>
          <w:sz w:val="40"/>
          <w:szCs w:val="40"/>
          <w:lang w:eastAsia="en-US"/>
        </w:rPr>
        <w:t xml:space="preserve">Create a clear market position as specialist global finance and leading green and sustainable finance centre.  </w:t>
      </w:r>
    </w:p>
    <w:p w:rsidR="0094585D" w:rsidRPr="00964729" w:rsidRDefault="00734DB2" w:rsidP="0094585D">
      <w:pPr>
        <w:numPr>
          <w:ilvl w:val="0"/>
          <w:numId w:val="16"/>
        </w:numPr>
        <w:spacing w:after="160" w:line="259" w:lineRule="auto"/>
        <w:contextualSpacing/>
        <w:rPr>
          <w:rFonts w:eastAsiaTheme="minorHAnsi"/>
          <w:sz w:val="40"/>
          <w:szCs w:val="40"/>
          <w:lang w:eastAsia="en-US"/>
        </w:rPr>
      </w:pPr>
      <w:r>
        <w:rPr>
          <w:rFonts w:eastAsiaTheme="minorHAnsi"/>
          <w:sz w:val="40"/>
          <w:szCs w:val="40"/>
          <w:lang w:eastAsia="en-US"/>
        </w:rPr>
        <w:t>Aligh</w:t>
      </w:r>
      <w:r w:rsidR="0094585D" w:rsidRPr="00964729">
        <w:rPr>
          <w:rFonts w:eastAsiaTheme="minorHAnsi"/>
          <w:sz w:val="40"/>
          <w:szCs w:val="40"/>
          <w:lang w:eastAsia="en-US"/>
        </w:rPr>
        <w:t xml:space="preserve"> </w:t>
      </w:r>
      <w:r w:rsidR="00C359B4">
        <w:rPr>
          <w:rFonts w:eastAsiaTheme="minorHAnsi"/>
          <w:sz w:val="40"/>
          <w:szCs w:val="40"/>
          <w:lang w:eastAsia="en-US"/>
        </w:rPr>
        <w:t>product</w:t>
      </w:r>
      <w:r w:rsidR="0094585D" w:rsidRPr="00964729">
        <w:rPr>
          <w:rFonts w:eastAsiaTheme="minorHAnsi"/>
          <w:sz w:val="40"/>
          <w:szCs w:val="40"/>
          <w:lang w:eastAsia="en-US"/>
        </w:rPr>
        <w:t xml:space="preserve"> development </w:t>
      </w:r>
      <w:r w:rsidR="007B0FCF">
        <w:rPr>
          <w:rFonts w:eastAsiaTheme="minorHAnsi"/>
          <w:sz w:val="40"/>
          <w:szCs w:val="40"/>
          <w:lang w:eastAsia="en-US"/>
        </w:rPr>
        <w:t>with</w:t>
      </w:r>
      <w:r w:rsidR="0094585D" w:rsidRPr="00964729">
        <w:rPr>
          <w:rFonts w:eastAsiaTheme="minorHAnsi"/>
          <w:sz w:val="40"/>
          <w:szCs w:val="40"/>
          <w:lang w:eastAsia="en-US"/>
        </w:rPr>
        <w:t xml:space="preserve"> developing patter</w:t>
      </w:r>
      <w:r w:rsidR="007B0FCF">
        <w:rPr>
          <w:rFonts w:eastAsiaTheme="minorHAnsi"/>
          <w:sz w:val="40"/>
          <w:szCs w:val="40"/>
          <w:lang w:eastAsia="en-US"/>
        </w:rPr>
        <w:t>ns</w:t>
      </w:r>
      <w:r w:rsidR="0094585D" w:rsidRPr="00964729">
        <w:rPr>
          <w:rFonts w:eastAsiaTheme="minorHAnsi"/>
          <w:sz w:val="40"/>
          <w:szCs w:val="40"/>
          <w:lang w:eastAsia="en-US"/>
        </w:rPr>
        <w:t xml:space="preserve"> of global wealth creation with greater focus on servicing private capital and wealth.   </w:t>
      </w:r>
    </w:p>
    <w:p w:rsidR="0094585D" w:rsidRPr="00964729" w:rsidRDefault="0094585D" w:rsidP="00A5214C">
      <w:pPr>
        <w:numPr>
          <w:ilvl w:val="0"/>
          <w:numId w:val="16"/>
        </w:numPr>
        <w:spacing w:after="160" w:line="259" w:lineRule="auto"/>
        <w:contextualSpacing/>
        <w:rPr>
          <w:rFonts w:eastAsiaTheme="minorHAnsi"/>
          <w:sz w:val="40"/>
          <w:szCs w:val="40"/>
          <w:lang w:eastAsia="en-US"/>
        </w:rPr>
      </w:pPr>
      <w:r w:rsidRPr="00964729">
        <w:rPr>
          <w:rFonts w:eastAsiaTheme="minorHAnsi"/>
          <w:sz w:val="40"/>
          <w:szCs w:val="40"/>
          <w:lang w:eastAsia="en-US"/>
        </w:rPr>
        <w:t>Development of further ‘specialisms’</w:t>
      </w:r>
      <w:r w:rsidR="007B0FCF">
        <w:rPr>
          <w:rFonts w:eastAsiaTheme="minorHAnsi"/>
          <w:sz w:val="40"/>
          <w:szCs w:val="40"/>
          <w:lang w:eastAsia="en-US"/>
        </w:rPr>
        <w:t xml:space="preserve"> ie</w:t>
      </w:r>
      <w:r w:rsidRPr="00964729">
        <w:rPr>
          <w:rFonts w:eastAsiaTheme="minorHAnsi"/>
          <w:sz w:val="40"/>
          <w:szCs w:val="40"/>
          <w:lang w:eastAsia="en-US"/>
        </w:rPr>
        <w:t xml:space="preserve"> niche positions in higher value markets/products</w:t>
      </w:r>
    </w:p>
    <w:p w:rsidR="0094585D" w:rsidRPr="00964729" w:rsidRDefault="0094585D" w:rsidP="0094585D">
      <w:pPr>
        <w:numPr>
          <w:ilvl w:val="0"/>
          <w:numId w:val="16"/>
        </w:numPr>
        <w:spacing w:after="160" w:line="259" w:lineRule="auto"/>
        <w:contextualSpacing/>
        <w:rPr>
          <w:rFonts w:eastAsiaTheme="minorHAnsi"/>
          <w:sz w:val="40"/>
          <w:szCs w:val="40"/>
          <w:lang w:eastAsia="en-US"/>
        </w:rPr>
      </w:pPr>
      <w:r w:rsidRPr="00964729">
        <w:rPr>
          <w:rFonts w:eastAsiaTheme="minorHAnsi"/>
          <w:sz w:val="40"/>
          <w:szCs w:val="40"/>
          <w:lang w:eastAsia="en-US"/>
        </w:rPr>
        <w:t>Renewed growth in fiduciary and fund sector revenues.</w:t>
      </w:r>
    </w:p>
    <w:p w:rsidR="00A5214C" w:rsidRPr="00964729" w:rsidRDefault="00D2264F" w:rsidP="00A5214C">
      <w:pPr>
        <w:numPr>
          <w:ilvl w:val="0"/>
          <w:numId w:val="16"/>
        </w:numPr>
        <w:spacing w:after="160" w:line="259" w:lineRule="auto"/>
        <w:contextualSpacing/>
        <w:rPr>
          <w:rFonts w:eastAsiaTheme="minorHAnsi"/>
          <w:sz w:val="40"/>
          <w:szCs w:val="40"/>
          <w:lang w:eastAsia="en-US"/>
        </w:rPr>
      </w:pPr>
      <w:r>
        <w:rPr>
          <w:rFonts w:eastAsiaTheme="minorHAnsi"/>
          <w:sz w:val="40"/>
          <w:szCs w:val="40"/>
          <w:lang w:eastAsia="en-US"/>
        </w:rPr>
        <w:t>Create a c</w:t>
      </w:r>
      <w:r w:rsidR="0094585D" w:rsidRPr="00964729">
        <w:rPr>
          <w:rFonts w:eastAsiaTheme="minorHAnsi"/>
          <w:sz w:val="40"/>
          <w:szCs w:val="40"/>
          <w:lang w:eastAsia="en-US"/>
        </w:rPr>
        <w:t>ompetitive jurisdictional AML regime fully exploiting potential of wide-spread adoption of technology.</w:t>
      </w:r>
    </w:p>
    <w:p w:rsidR="00A5214C" w:rsidRPr="00964729" w:rsidRDefault="00A5214C" w:rsidP="00A5214C">
      <w:pPr>
        <w:spacing w:after="160" w:line="259" w:lineRule="auto"/>
        <w:contextualSpacing/>
        <w:rPr>
          <w:rFonts w:eastAsiaTheme="minorHAnsi"/>
          <w:sz w:val="40"/>
          <w:szCs w:val="40"/>
          <w:lang w:eastAsia="en-US"/>
        </w:rPr>
      </w:pPr>
    </w:p>
    <w:p w:rsidR="00354E2D" w:rsidRPr="00964729" w:rsidRDefault="00C359B4" w:rsidP="00E94B6F">
      <w:pPr>
        <w:spacing w:after="160" w:line="259" w:lineRule="auto"/>
        <w:contextualSpacing/>
        <w:rPr>
          <w:rFonts w:eastAsiaTheme="minorHAnsi"/>
          <w:sz w:val="40"/>
          <w:szCs w:val="40"/>
          <w:lang w:eastAsia="en-US"/>
        </w:rPr>
      </w:pPr>
      <w:r>
        <w:rPr>
          <w:rFonts w:eastAsiaTheme="minorHAnsi"/>
          <w:sz w:val="40"/>
          <w:szCs w:val="40"/>
          <w:lang w:eastAsia="en-US"/>
        </w:rPr>
        <w:t xml:space="preserve">Every journey starts with a single step and to gets us there we’ll need some </w:t>
      </w:r>
      <w:r w:rsidR="00A5214C" w:rsidRPr="00964729">
        <w:rPr>
          <w:rFonts w:eastAsiaTheme="minorHAnsi"/>
          <w:sz w:val="40"/>
          <w:szCs w:val="40"/>
          <w:lang w:eastAsia="en-US"/>
        </w:rPr>
        <w:t>more i</w:t>
      </w:r>
      <w:r w:rsidR="0094585D" w:rsidRPr="00964729">
        <w:rPr>
          <w:rFonts w:eastAsiaTheme="minorHAnsi"/>
          <w:sz w:val="40"/>
          <w:szCs w:val="40"/>
          <w:lang w:eastAsia="en-US"/>
        </w:rPr>
        <w:t>mmediate/short term objectives</w:t>
      </w:r>
      <w:r w:rsidR="00DB376C" w:rsidRPr="00964729">
        <w:rPr>
          <w:rFonts w:eastAsiaTheme="minorHAnsi"/>
          <w:sz w:val="40"/>
          <w:szCs w:val="40"/>
          <w:lang w:eastAsia="en-US"/>
        </w:rPr>
        <w:t xml:space="preserve">.  And looking forward, our four </w:t>
      </w:r>
      <w:r w:rsidR="0094585D" w:rsidRPr="00964729">
        <w:rPr>
          <w:rFonts w:eastAsiaTheme="minorHAnsi"/>
          <w:sz w:val="40"/>
          <w:szCs w:val="40"/>
          <w:lang w:eastAsia="en-US"/>
        </w:rPr>
        <w:t>immediate short term</w:t>
      </w:r>
      <w:r w:rsidR="00DB376C" w:rsidRPr="00964729">
        <w:rPr>
          <w:rFonts w:eastAsiaTheme="minorHAnsi"/>
          <w:sz w:val="40"/>
          <w:szCs w:val="40"/>
          <w:lang w:eastAsia="en-US"/>
        </w:rPr>
        <w:t>, that is 12</w:t>
      </w:r>
      <w:r w:rsidR="0094585D" w:rsidRPr="00964729">
        <w:rPr>
          <w:rFonts w:eastAsiaTheme="minorHAnsi"/>
          <w:sz w:val="40"/>
          <w:szCs w:val="40"/>
          <w:lang w:eastAsia="en-US"/>
        </w:rPr>
        <w:t xml:space="preserve"> </w:t>
      </w:r>
      <w:r w:rsidR="00C065BB" w:rsidRPr="00964729">
        <w:rPr>
          <w:rFonts w:eastAsiaTheme="minorHAnsi"/>
          <w:sz w:val="40"/>
          <w:szCs w:val="40"/>
          <w:lang w:eastAsia="en-US"/>
        </w:rPr>
        <w:t>months</w:t>
      </w:r>
      <w:r w:rsidR="00DB376C" w:rsidRPr="00964729">
        <w:rPr>
          <w:rFonts w:eastAsiaTheme="minorHAnsi"/>
          <w:sz w:val="40"/>
          <w:szCs w:val="40"/>
          <w:lang w:eastAsia="en-US"/>
        </w:rPr>
        <w:t>,</w:t>
      </w:r>
      <w:r w:rsidR="0094585D" w:rsidRPr="00964729">
        <w:rPr>
          <w:rFonts w:eastAsiaTheme="minorHAnsi"/>
          <w:sz w:val="40"/>
          <w:szCs w:val="40"/>
          <w:lang w:eastAsia="en-US"/>
        </w:rPr>
        <w:t xml:space="preserve"> objectives are by comparison much simpler but nevertheless still ambitious.    </w:t>
      </w:r>
    </w:p>
    <w:p w:rsidR="00354E2D" w:rsidRPr="00964729" w:rsidRDefault="00354E2D" w:rsidP="00E94B6F">
      <w:pPr>
        <w:spacing w:after="160" w:line="259" w:lineRule="auto"/>
        <w:contextualSpacing/>
        <w:rPr>
          <w:rFonts w:eastAsiaTheme="minorHAnsi"/>
          <w:sz w:val="40"/>
          <w:szCs w:val="40"/>
          <w:lang w:eastAsia="en-US"/>
        </w:rPr>
      </w:pPr>
    </w:p>
    <w:p w:rsidR="00354E2D" w:rsidRPr="00964729" w:rsidRDefault="0076059B" w:rsidP="00E94B6F">
      <w:pPr>
        <w:spacing w:after="160" w:line="259" w:lineRule="auto"/>
        <w:contextualSpacing/>
        <w:rPr>
          <w:rFonts w:eastAsiaTheme="minorHAnsi"/>
          <w:sz w:val="40"/>
          <w:szCs w:val="40"/>
          <w:lang w:eastAsia="en-US"/>
        </w:rPr>
      </w:pPr>
      <w:r w:rsidRPr="00964729">
        <w:rPr>
          <w:rFonts w:eastAsiaTheme="minorHAnsi"/>
          <w:sz w:val="40"/>
          <w:szCs w:val="40"/>
          <w:lang w:eastAsia="en-US"/>
        </w:rPr>
        <w:t xml:space="preserve">These </w:t>
      </w:r>
      <w:r w:rsidR="00DE09AC" w:rsidRPr="00964729">
        <w:rPr>
          <w:rFonts w:eastAsiaTheme="minorHAnsi"/>
          <w:sz w:val="40"/>
          <w:szCs w:val="40"/>
          <w:lang w:eastAsia="en-US"/>
        </w:rPr>
        <w:t>being</w:t>
      </w:r>
      <w:r w:rsidRPr="00964729">
        <w:rPr>
          <w:rFonts w:eastAsiaTheme="minorHAnsi"/>
          <w:sz w:val="40"/>
          <w:szCs w:val="40"/>
          <w:lang w:eastAsia="en-US"/>
        </w:rPr>
        <w:t xml:space="preserve">:  </w:t>
      </w:r>
      <w:r w:rsidR="00DE09AC" w:rsidRPr="00964729">
        <w:rPr>
          <w:rFonts w:eastAsiaTheme="minorHAnsi"/>
          <w:sz w:val="40"/>
          <w:szCs w:val="40"/>
          <w:lang w:eastAsia="en-US"/>
        </w:rPr>
        <w:t>1</w:t>
      </w:r>
      <w:r w:rsidRPr="00964729">
        <w:rPr>
          <w:rFonts w:eastAsiaTheme="minorHAnsi"/>
          <w:sz w:val="40"/>
          <w:szCs w:val="40"/>
          <w:lang w:eastAsia="en-US"/>
        </w:rPr>
        <w:t>) c</w:t>
      </w:r>
      <w:r w:rsidR="0094585D" w:rsidRPr="00964729">
        <w:rPr>
          <w:rFonts w:eastAsiaTheme="minorHAnsi"/>
          <w:sz w:val="40"/>
          <w:szCs w:val="40"/>
          <w:lang w:eastAsia="en-US"/>
        </w:rPr>
        <w:t xml:space="preserve">ommunication of the strategy and </w:t>
      </w:r>
      <w:r w:rsidR="00E94B6F" w:rsidRPr="00964729">
        <w:rPr>
          <w:rFonts w:eastAsiaTheme="minorHAnsi"/>
          <w:sz w:val="40"/>
          <w:szCs w:val="40"/>
          <w:lang w:eastAsia="en-US"/>
        </w:rPr>
        <w:t xml:space="preserve">achieving widespread </w:t>
      </w:r>
      <w:r w:rsidR="009205A6" w:rsidRPr="00964729">
        <w:rPr>
          <w:rFonts w:eastAsiaTheme="minorHAnsi"/>
          <w:sz w:val="40"/>
          <w:szCs w:val="40"/>
          <w:lang w:eastAsia="en-US"/>
        </w:rPr>
        <w:t>recognition</w:t>
      </w:r>
      <w:r w:rsidR="00E94B6F" w:rsidRPr="00964729">
        <w:rPr>
          <w:rFonts w:eastAsiaTheme="minorHAnsi"/>
          <w:sz w:val="40"/>
          <w:szCs w:val="40"/>
          <w:lang w:eastAsia="en-US"/>
        </w:rPr>
        <w:t xml:space="preserve"> and </w:t>
      </w:r>
      <w:r w:rsidR="00C065BB" w:rsidRPr="00964729">
        <w:rPr>
          <w:rFonts w:eastAsiaTheme="minorHAnsi"/>
          <w:sz w:val="40"/>
          <w:szCs w:val="40"/>
          <w:lang w:eastAsia="en-US"/>
        </w:rPr>
        <w:t>understanding; sector</w:t>
      </w:r>
      <w:r w:rsidR="0094585D" w:rsidRPr="00964729">
        <w:rPr>
          <w:rFonts w:eastAsiaTheme="minorHAnsi"/>
          <w:sz w:val="40"/>
          <w:szCs w:val="40"/>
          <w:lang w:eastAsia="en-US"/>
        </w:rPr>
        <w:t xml:space="preserve"> wide support</w:t>
      </w:r>
      <w:r w:rsidR="00C11122">
        <w:rPr>
          <w:rFonts w:eastAsiaTheme="minorHAnsi"/>
          <w:sz w:val="40"/>
          <w:szCs w:val="40"/>
          <w:lang w:eastAsia="en-US"/>
        </w:rPr>
        <w:t xml:space="preserve">, </w:t>
      </w:r>
      <w:r w:rsidR="00E94B6F" w:rsidRPr="00964729">
        <w:rPr>
          <w:rFonts w:eastAsiaTheme="minorHAnsi"/>
          <w:sz w:val="40"/>
          <w:szCs w:val="40"/>
          <w:lang w:eastAsia="en-US"/>
        </w:rPr>
        <w:t>where</w:t>
      </w:r>
      <w:r w:rsidR="0094585D" w:rsidRPr="00964729">
        <w:rPr>
          <w:rFonts w:eastAsiaTheme="minorHAnsi"/>
          <w:sz w:val="40"/>
          <w:szCs w:val="40"/>
          <w:lang w:eastAsia="en-US"/>
        </w:rPr>
        <w:t xml:space="preserve"> the approach will be to leverage publication of policy framework to promote the positioning and strategy generally and generate stakeholder commitment to objectives.</w:t>
      </w:r>
    </w:p>
    <w:p w:rsidR="00354E2D" w:rsidRPr="00964729" w:rsidRDefault="00354E2D" w:rsidP="00E94B6F">
      <w:pPr>
        <w:spacing w:after="160" w:line="259" w:lineRule="auto"/>
        <w:contextualSpacing/>
        <w:rPr>
          <w:rFonts w:eastAsiaTheme="minorHAnsi"/>
          <w:sz w:val="40"/>
          <w:szCs w:val="40"/>
          <w:lang w:eastAsia="en-US"/>
        </w:rPr>
      </w:pPr>
    </w:p>
    <w:p w:rsidR="00D855DC" w:rsidRDefault="00DE09AC" w:rsidP="00E94B6F">
      <w:pPr>
        <w:spacing w:after="160" w:line="259" w:lineRule="auto"/>
        <w:contextualSpacing/>
        <w:rPr>
          <w:rFonts w:eastAsiaTheme="minorHAnsi"/>
          <w:sz w:val="40"/>
          <w:szCs w:val="40"/>
          <w:lang w:eastAsia="en-US"/>
        </w:rPr>
      </w:pPr>
      <w:r w:rsidRPr="00964729">
        <w:rPr>
          <w:rFonts w:eastAsiaTheme="minorHAnsi"/>
          <w:sz w:val="40"/>
          <w:szCs w:val="40"/>
          <w:lang w:eastAsia="en-US"/>
        </w:rPr>
        <w:t>2)</w:t>
      </w:r>
      <w:r w:rsidR="00E94B6F" w:rsidRPr="00964729">
        <w:rPr>
          <w:rFonts w:eastAsiaTheme="minorHAnsi"/>
          <w:sz w:val="40"/>
          <w:szCs w:val="40"/>
          <w:lang w:eastAsia="en-US"/>
        </w:rPr>
        <w:t xml:space="preserve"> put in place the architecture to support implementation of the strategy, that is governance arrangements etc and the formalisation of the various working groups that </w:t>
      </w:r>
      <w:r w:rsidR="00141752" w:rsidRPr="00964729">
        <w:rPr>
          <w:rFonts w:eastAsiaTheme="minorHAnsi"/>
          <w:sz w:val="40"/>
          <w:szCs w:val="40"/>
          <w:lang w:eastAsia="en-US"/>
        </w:rPr>
        <w:t xml:space="preserve">have helped develop the strategy to date.  </w:t>
      </w:r>
      <w:r w:rsidR="0076059B" w:rsidRPr="00964729">
        <w:rPr>
          <w:rFonts w:eastAsiaTheme="minorHAnsi"/>
          <w:sz w:val="40"/>
          <w:szCs w:val="40"/>
          <w:lang w:eastAsia="en-US"/>
        </w:rPr>
        <w:t xml:space="preserve"> </w:t>
      </w:r>
    </w:p>
    <w:p w:rsidR="00885453" w:rsidRPr="00964729" w:rsidRDefault="00885453" w:rsidP="00E94B6F">
      <w:pPr>
        <w:spacing w:after="160" w:line="259" w:lineRule="auto"/>
        <w:contextualSpacing/>
        <w:rPr>
          <w:rFonts w:eastAsiaTheme="minorHAnsi"/>
          <w:sz w:val="40"/>
          <w:szCs w:val="40"/>
          <w:lang w:eastAsia="en-US"/>
        </w:rPr>
      </w:pPr>
    </w:p>
    <w:p w:rsidR="00885453" w:rsidRPr="00885453" w:rsidRDefault="00885453" w:rsidP="00885453">
      <w:pPr>
        <w:pStyle w:val="ListParagraph"/>
        <w:numPr>
          <w:ilvl w:val="0"/>
          <w:numId w:val="25"/>
        </w:numPr>
        <w:spacing w:after="160" w:line="259" w:lineRule="auto"/>
        <w:contextualSpacing/>
        <w:rPr>
          <w:sz w:val="40"/>
          <w:szCs w:val="40"/>
        </w:rPr>
      </w:pPr>
      <w:r w:rsidRPr="00885453">
        <w:rPr>
          <w:sz w:val="40"/>
          <w:szCs w:val="40"/>
        </w:rPr>
        <w:t xml:space="preserve">the development of communications approach aligned to </w:t>
      </w:r>
      <w:r w:rsidR="00CA5D8C">
        <w:rPr>
          <w:sz w:val="40"/>
          <w:szCs w:val="40"/>
        </w:rPr>
        <w:t xml:space="preserve">the </w:t>
      </w:r>
      <w:r w:rsidRPr="00885453">
        <w:rPr>
          <w:sz w:val="40"/>
          <w:szCs w:val="40"/>
        </w:rPr>
        <w:t>strategic plan and programme – basically the traditional GF ‘part of the plan’</w:t>
      </w:r>
      <w:r w:rsidR="00BE068D">
        <w:rPr>
          <w:sz w:val="40"/>
          <w:szCs w:val="40"/>
        </w:rPr>
        <w:t xml:space="preserve"> role.</w:t>
      </w:r>
      <w:r w:rsidRPr="00885453">
        <w:rPr>
          <w:sz w:val="40"/>
          <w:szCs w:val="40"/>
        </w:rPr>
        <w:t xml:space="preserve">  </w:t>
      </w:r>
    </w:p>
    <w:p w:rsidR="00D855DC" w:rsidRPr="00964729" w:rsidRDefault="00D855DC" w:rsidP="00E94B6F">
      <w:pPr>
        <w:spacing w:after="160" w:line="259" w:lineRule="auto"/>
        <w:contextualSpacing/>
        <w:rPr>
          <w:rFonts w:eastAsiaTheme="minorHAnsi"/>
          <w:sz w:val="40"/>
          <w:szCs w:val="40"/>
          <w:lang w:eastAsia="en-US"/>
        </w:rPr>
      </w:pPr>
    </w:p>
    <w:p w:rsidR="00AE09F2" w:rsidRPr="00964729" w:rsidRDefault="00245F50" w:rsidP="00E94B6F">
      <w:pPr>
        <w:spacing w:after="160" w:line="259" w:lineRule="auto"/>
        <w:contextualSpacing/>
        <w:rPr>
          <w:rFonts w:eastAsiaTheme="minorHAnsi"/>
          <w:sz w:val="40"/>
          <w:szCs w:val="40"/>
          <w:lang w:eastAsia="en-US"/>
        </w:rPr>
      </w:pPr>
      <w:r>
        <w:rPr>
          <w:rFonts w:eastAsiaTheme="minorHAnsi"/>
          <w:sz w:val="40"/>
          <w:szCs w:val="40"/>
          <w:lang w:eastAsia="en-US"/>
        </w:rPr>
        <w:t>And 4)</w:t>
      </w:r>
      <w:r w:rsidR="00D855DC" w:rsidRPr="00964729">
        <w:rPr>
          <w:rFonts w:eastAsiaTheme="minorHAnsi"/>
          <w:sz w:val="40"/>
          <w:szCs w:val="40"/>
          <w:lang w:eastAsia="en-US"/>
        </w:rPr>
        <w:t xml:space="preserve"> </w:t>
      </w:r>
      <w:r w:rsidR="009205A6" w:rsidRPr="00964729">
        <w:rPr>
          <w:rFonts w:eastAsiaTheme="minorHAnsi"/>
          <w:sz w:val="40"/>
          <w:szCs w:val="40"/>
          <w:lang w:eastAsia="en-US"/>
        </w:rPr>
        <w:t>T</w:t>
      </w:r>
      <w:r w:rsidR="00773E60" w:rsidRPr="00964729">
        <w:rPr>
          <w:rFonts w:eastAsiaTheme="minorHAnsi"/>
          <w:sz w:val="40"/>
          <w:szCs w:val="40"/>
          <w:lang w:eastAsia="en-US"/>
        </w:rPr>
        <w:t>he</w:t>
      </w:r>
      <w:r w:rsidR="009205A6" w:rsidRPr="00964729">
        <w:rPr>
          <w:rFonts w:eastAsiaTheme="minorHAnsi"/>
          <w:sz w:val="40"/>
          <w:szCs w:val="40"/>
          <w:lang w:eastAsia="en-US"/>
        </w:rPr>
        <w:t xml:space="preserve"> r</w:t>
      </w:r>
      <w:r w:rsidR="0094585D" w:rsidRPr="00964729">
        <w:rPr>
          <w:rFonts w:eastAsiaTheme="minorHAnsi"/>
          <w:sz w:val="40"/>
          <w:szCs w:val="40"/>
          <w:lang w:eastAsia="en-US"/>
        </w:rPr>
        <w:t xml:space="preserve">ollout of </w:t>
      </w:r>
      <w:r w:rsidR="009205A6" w:rsidRPr="00964729">
        <w:rPr>
          <w:rFonts w:eastAsiaTheme="minorHAnsi"/>
          <w:sz w:val="40"/>
          <w:szCs w:val="40"/>
          <w:lang w:eastAsia="en-US"/>
        </w:rPr>
        <w:t>a</w:t>
      </w:r>
      <w:r w:rsidR="0094585D" w:rsidRPr="00964729">
        <w:rPr>
          <w:rFonts w:eastAsiaTheme="minorHAnsi"/>
          <w:sz w:val="40"/>
          <w:szCs w:val="40"/>
          <w:lang w:eastAsia="en-US"/>
        </w:rPr>
        <w:t xml:space="preserve"> </w:t>
      </w:r>
      <w:r w:rsidR="00C72C33">
        <w:rPr>
          <w:rFonts w:eastAsiaTheme="minorHAnsi"/>
          <w:sz w:val="40"/>
          <w:szCs w:val="40"/>
          <w:lang w:eastAsia="en-US"/>
        </w:rPr>
        <w:t xml:space="preserve">development programme with </w:t>
      </w:r>
      <w:r w:rsidR="0076059B" w:rsidRPr="00964729">
        <w:rPr>
          <w:rFonts w:eastAsiaTheme="minorHAnsi"/>
          <w:sz w:val="40"/>
          <w:szCs w:val="40"/>
          <w:lang w:eastAsia="en-US"/>
        </w:rPr>
        <w:t>specific goals, objective</w:t>
      </w:r>
      <w:r w:rsidR="00BE068D">
        <w:rPr>
          <w:rFonts w:eastAsiaTheme="minorHAnsi"/>
          <w:sz w:val="40"/>
          <w:szCs w:val="40"/>
          <w:lang w:eastAsia="en-US"/>
        </w:rPr>
        <w:t>s</w:t>
      </w:r>
      <w:r w:rsidR="0076059B" w:rsidRPr="00964729">
        <w:rPr>
          <w:rFonts w:eastAsiaTheme="minorHAnsi"/>
          <w:sz w:val="40"/>
          <w:szCs w:val="40"/>
          <w:lang w:eastAsia="en-US"/>
        </w:rPr>
        <w:t xml:space="preserve"> and plans</w:t>
      </w:r>
      <w:r w:rsidR="00685F32">
        <w:rPr>
          <w:rFonts w:eastAsiaTheme="minorHAnsi"/>
          <w:sz w:val="40"/>
          <w:szCs w:val="40"/>
          <w:lang w:eastAsia="en-US"/>
        </w:rPr>
        <w:t xml:space="preserve"> in specific sectors, products or geographies.  </w:t>
      </w:r>
    </w:p>
    <w:p w:rsidR="00AE09F2" w:rsidRPr="00964729" w:rsidRDefault="00AE09F2" w:rsidP="00E94B6F">
      <w:pPr>
        <w:spacing w:after="160" w:line="259" w:lineRule="auto"/>
        <w:contextualSpacing/>
        <w:rPr>
          <w:rFonts w:eastAsiaTheme="minorHAnsi"/>
          <w:sz w:val="40"/>
          <w:szCs w:val="40"/>
          <w:lang w:eastAsia="en-US"/>
        </w:rPr>
      </w:pPr>
    </w:p>
    <w:p w:rsidR="00F214D4" w:rsidRDefault="009205A6" w:rsidP="00E94B6F">
      <w:pPr>
        <w:spacing w:after="160" w:line="259" w:lineRule="auto"/>
        <w:contextualSpacing/>
        <w:rPr>
          <w:rFonts w:eastAsiaTheme="minorHAnsi"/>
          <w:sz w:val="40"/>
          <w:szCs w:val="40"/>
          <w:lang w:eastAsia="en-US"/>
        </w:rPr>
      </w:pPr>
      <w:r w:rsidRPr="000E3A8C">
        <w:rPr>
          <w:rFonts w:eastAsiaTheme="minorHAnsi"/>
          <w:sz w:val="40"/>
          <w:szCs w:val="40"/>
          <w:lang w:eastAsia="en-US"/>
        </w:rPr>
        <w:t xml:space="preserve">This is broadly the visible bit of </w:t>
      </w:r>
      <w:r w:rsidR="000E3A8C" w:rsidRPr="000E3A8C">
        <w:rPr>
          <w:rFonts w:eastAsiaTheme="minorHAnsi"/>
          <w:sz w:val="40"/>
          <w:szCs w:val="40"/>
          <w:lang w:eastAsia="en-US"/>
        </w:rPr>
        <w:t>any</w:t>
      </w:r>
      <w:r w:rsidRPr="000E3A8C">
        <w:rPr>
          <w:rFonts w:eastAsiaTheme="minorHAnsi"/>
          <w:sz w:val="40"/>
          <w:szCs w:val="40"/>
          <w:lang w:eastAsia="en-US"/>
        </w:rPr>
        <w:t xml:space="preserve"> strategy</w:t>
      </w:r>
      <w:r w:rsidR="000E3A8C" w:rsidRPr="000E3A8C">
        <w:rPr>
          <w:rFonts w:eastAsiaTheme="minorHAnsi"/>
          <w:sz w:val="40"/>
          <w:szCs w:val="40"/>
          <w:lang w:eastAsia="en-US"/>
        </w:rPr>
        <w:t>, and with a certain irony</w:t>
      </w:r>
      <w:r w:rsidR="00BE068D">
        <w:rPr>
          <w:rFonts w:eastAsiaTheme="minorHAnsi"/>
          <w:sz w:val="40"/>
          <w:szCs w:val="40"/>
          <w:lang w:eastAsia="en-US"/>
        </w:rPr>
        <w:t xml:space="preserve">, </w:t>
      </w:r>
      <w:r w:rsidR="000E3A8C" w:rsidRPr="000E3A8C">
        <w:rPr>
          <w:rFonts w:eastAsiaTheme="minorHAnsi"/>
          <w:sz w:val="40"/>
          <w:szCs w:val="40"/>
          <w:lang w:eastAsia="en-US"/>
        </w:rPr>
        <w:t>we</w:t>
      </w:r>
      <w:r w:rsidR="000E3A8C">
        <w:rPr>
          <w:rFonts w:eastAsiaTheme="minorHAnsi"/>
          <w:sz w:val="40"/>
          <w:szCs w:val="40"/>
          <w:lang w:eastAsia="en-US"/>
        </w:rPr>
        <w:t xml:space="preserve">’ve </w:t>
      </w:r>
      <w:r w:rsidR="000E3A8C" w:rsidRPr="000E3A8C">
        <w:rPr>
          <w:rFonts w:eastAsiaTheme="minorHAnsi"/>
          <w:sz w:val="40"/>
          <w:szCs w:val="40"/>
          <w:lang w:eastAsia="en-US"/>
        </w:rPr>
        <w:t xml:space="preserve">started with </w:t>
      </w:r>
      <w:r w:rsidR="000E3A8C">
        <w:rPr>
          <w:rFonts w:eastAsiaTheme="minorHAnsi"/>
          <w:sz w:val="40"/>
          <w:szCs w:val="40"/>
          <w:lang w:eastAsia="en-US"/>
        </w:rPr>
        <w:t xml:space="preserve">that bit </w:t>
      </w:r>
      <w:r w:rsidR="000E3A8C" w:rsidRPr="000E3A8C">
        <w:rPr>
          <w:rFonts w:eastAsiaTheme="minorHAnsi"/>
          <w:sz w:val="40"/>
          <w:szCs w:val="40"/>
          <w:lang w:eastAsia="en-US"/>
        </w:rPr>
        <w:t xml:space="preserve">first.  The point being that my original secondment brief was basically three questions with respect to finance sector development.  </w:t>
      </w:r>
      <w:r w:rsidR="00F214D4">
        <w:rPr>
          <w:rFonts w:eastAsiaTheme="minorHAnsi"/>
          <w:sz w:val="40"/>
          <w:szCs w:val="40"/>
          <w:lang w:eastAsia="en-US"/>
        </w:rPr>
        <w:t>1) what do we need to do</w:t>
      </w:r>
      <w:r w:rsidR="00DA38F5">
        <w:rPr>
          <w:rFonts w:eastAsiaTheme="minorHAnsi"/>
          <w:sz w:val="40"/>
          <w:szCs w:val="40"/>
          <w:lang w:eastAsia="en-US"/>
        </w:rPr>
        <w:t>?</w:t>
      </w:r>
      <w:r w:rsidR="00F214D4">
        <w:rPr>
          <w:rFonts w:eastAsiaTheme="minorHAnsi"/>
          <w:sz w:val="40"/>
          <w:szCs w:val="40"/>
          <w:lang w:eastAsia="en-US"/>
        </w:rPr>
        <w:t xml:space="preserve"> 2) how do we do it</w:t>
      </w:r>
      <w:r w:rsidR="00DA38F5">
        <w:rPr>
          <w:rFonts w:eastAsiaTheme="minorHAnsi"/>
          <w:sz w:val="40"/>
          <w:szCs w:val="40"/>
          <w:lang w:eastAsia="en-US"/>
        </w:rPr>
        <w:t>?</w:t>
      </w:r>
      <w:r w:rsidR="00F214D4">
        <w:rPr>
          <w:rFonts w:eastAsiaTheme="minorHAnsi"/>
          <w:sz w:val="40"/>
          <w:szCs w:val="40"/>
          <w:lang w:eastAsia="en-US"/>
        </w:rPr>
        <w:t xml:space="preserve"> and 3) how do we do it in a Guernsey context</w:t>
      </w:r>
      <w:r w:rsidR="00DA38F5">
        <w:rPr>
          <w:rFonts w:eastAsiaTheme="minorHAnsi"/>
          <w:sz w:val="40"/>
          <w:szCs w:val="40"/>
          <w:lang w:eastAsia="en-US"/>
        </w:rPr>
        <w:t>?</w:t>
      </w:r>
    </w:p>
    <w:p w:rsidR="00F214D4" w:rsidRDefault="00F214D4" w:rsidP="00E94B6F">
      <w:pPr>
        <w:spacing w:after="160" w:line="259" w:lineRule="auto"/>
        <w:contextualSpacing/>
        <w:rPr>
          <w:rFonts w:eastAsiaTheme="minorHAnsi"/>
          <w:sz w:val="40"/>
          <w:szCs w:val="40"/>
          <w:lang w:eastAsia="en-US"/>
        </w:rPr>
      </w:pPr>
    </w:p>
    <w:p w:rsidR="00C23C49" w:rsidRDefault="00F214D4" w:rsidP="00E94B6F">
      <w:pPr>
        <w:spacing w:after="160" w:line="259" w:lineRule="auto"/>
        <w:contextualSpacing/>
        <w:rPr>
          <w:rFonts w:eastAsiaTheme="minorHAnsi"/>
          <w:sz w:val="40"/>
          <w:szCs w:val="40"/>
          <w:lang w:eastAsia="en-US"/>
        </w:rPr>
      </w:pPr>
      <w:r>
        <w:rPr>
          <w:rFonts w:eastAsiaTheme="minorHAnsi"/>
          <w:sz w:val="40"/>
          <w:szCs w:val="40"/>
          <w:lang w:eastAsia="en-US"/>
        </w:rPr>
        <w:t>And starting with elements of the programme first</w:t>
      </w:r>
      <w:r w:rsidR="001B3124">
        <w:rPr>
          <w:rFonts w:eastAsiaTheme="minorHAnsi"/>
          <w:sz w:val="40"/>
          <w:szCs w:val="40"/>
          <w:lang w:eastAsia="en-US"/>
        </w:rPr>
        <w:t xml:space="preserve"> was basically the response to that la</w:t>
      </w:r>
      <w:r w:rsidR="00DA38F5">
        <w:rPr>
          <w:rFonts w:eastAsiaTheme="minorHAnsi"/>
          <w:sz w:val="40"/>
          <w:szCs w:val="40"/>
          <w:lang w:eastAsia="en-US"/>
        </w:rPr>
        <w:t>st</w:t>
      </w:r>
      <w:r w:rsidR="001B3124">
        <w:rPr>
          <w:rFonts w:eastAsiaTheme="minorHAnsi"/>
          <w:sz w:val="40"/>
          <w:szCs w:val="40"/>
          <w:lang w:eastAsia="en-US"/>
        </w:rPr>
        <w:t xml:space="preserve"> question.  The thought process being that it was important to create early positive momentum, get things moving quite quickly.  </w:t>
      </w:r>
      <w:r w:rsidR="00873396">
        <w:rPr>
          <w:rFonts w:eastAsiaTheme="minorHAnsi"/>
          <w:sz w:val="40"/>
          <w:szCs w:val="40"/>
          <w:lang w:eastAsia="en-US"/>
        </w:rPr>
        <w:t>I felt that we’d left enough reports</w:t>
      </w:r>
      <w:r w:rsidR="00C23C49">
        <w:rPr>
          <w:rFonts w:eastAsiaTheme="minorHAnsi"/>
          <w:sz w:val="40"/>
          <w:szCs w:val="40"/>
          <w:lang w:eastAsia="en-US"/>
        </w:rPr>
        <w:t xml:space="preserve"> and strategic reviews,</w:t>
      </w:r>
      <w:r w:rsidR="00873396">
        <w:rPr>
          <w:rFonts w:eastAsiaTheme="minorHAnsi"/>
          <w:sz w:val="40"/>
          <w:szCs w:val="40"/>
          <w:lang w:eastAsia="en-US"/>
        </w:rPr>
        <w:t xml:space="preserve"> lying on the shelf gathering dust</w:t>
      </w:r>
      <w:r w:rsidR="00DA38F5">
        <w:rPr>
          <w:rFonts w:eastAsiaTheme="minorHAnsi"/>
          <w:sz w:val="40"/>
          <w:szCs w:val="40"/>
          <w:lang w:eastAsia="en-US"/>
        </w:rPr>
        <w:t xml:space="preserve"> and</w:t>
      </w:r>
      <w:r w:rsidR="00873396">
        <w:rPr>
          <w:rFonts w:eastAsiaTheme="minorHAnsi"/>
          <w:sz w:val="40"/>
          <w:szCs w:val="40"/>
          <w:lang w:eastAsia="en-US"/>
        </w:rPr>
        <w:t xml:space="preserve"> </w:t>
      </w:r>
      <w:r w:rsidR="00C23C49">
        <w:rPr>
          <w:rFonts w:eastAsiaTheme="minorHAnsi"/>
          <w:sz w:val="40"/>
          <w:szCs w:val="40"/>
          <w:lang w:eastAsia="en-US"/>
        </w:rPr>
        <w:t xml:space="preserve">that the orthodox route, starting with the strategy report first, risked getting </w:t>
      </w:r>
      <w:r w:rsidR="00DA38F5">
        <w:rPr>
          <w:rFonts w:eastAsiaTheme="minorHAnsi"/>
          <w:sz w:val="40"/>
          <w:szCs w:val="40"/>
          <w:lang w:eastAsia="en-US"/>
        </w:rPr>
        <w:t xml:space="preserve">us </w:t>
      </w:r>
      <w:r w:rsidR="00C23C49">
        <w:rPr>
          <w:rFonts w:eastAsiaTheme="minorHAnsi"/>
          <w:sz w:val="40"/>
          <w:szCs w:val="40"/>
          <w:lang w:eastAsia="en-US"/>
        </w:rPr>
        <w:t xml:space="preserve">lost in the same sclerosis and inertia.  </w:t>
      </w:r>
    </w:p>
    <w:p w:rsidR="00C23C49" w:rsidRDefault="00C23C49" w:rsidP="00E94B6F">
      <w:pPr>
        <w:spacing w:after="160" w:line="259" w:lineRule="auto"/>
        <w:contextualSpacing/>
        <w:rPr>
          <w:rFonts w:eastAsiaTheme="minorHAnsi"/>
          <w:sz w:val="40"/>
          <w:szCs w:val="40"/>
          <w:lang w:eastAsia="en-US"/>
        </w:rPr>
      </w:pPr>
    </w:p>
    <w:p w:rsidR="00C23C49" w:rsidRDefault="00C23C49" w:rsidP="00E94B6F">
      <w:pPr>
        <w:spacing w:after="160" w:line="259" w:lineRule="auto"/>
        <w:contextualSpacing/>
        <w:rPr>
          <w:rFonts w:eastAsiaTheme="minorHAnsi"/>
          <w:sz w:val="40"/>
          <w:szCs w:val="40"/>
          <w:lang w:eastAsia="en-US"/>
        </w:rPr>
      </w:pPr>
      <w:r>
        <w:rPr>
          <w:rFonts w:eastAsiaTheme="minorHAnsi"/>
          <w:sz w:val="40"/>
          <w:szCs w:val="40"/>
          <w:lang w:eastAsia="en-US"/>
        </w:rPr>
        <w:t xml:space="preserve">But to be clear, we </w:t>
      </w:r>
      <w:r w:rsidR="001B3124">
        <w:rPr>
          <w:rFonts w:eastAsiaTheme="minorHAnsi"/>
          <w:sz w:val="40"/>
          <w:szCs w:val="40"/>
          <w:lang w:eastAsia="en-US"/>
        </w:rPr>
        <w:t xml:space="preserve">took a systematic approach, </w:t>
      </w:r>
      <w:r>
        <w:rPr>
          <w:rFonts w:eastAsiaTheme="minorHAnsi"/>
          <w:sz w:val="40"/>
          <w:szCs w:val="40"/>
          <w:lang w:eastAsia="en-US"/>
        </w:rPr>
        <w:t>to determine what programme elements to kick off with. I</w:t>
      </w:r>
      <w:r w:rsidR="001B3124">
        <w:rPr>
          <w:rFonts w:eastAsiaTheme="minorHAnsi"/>
          <w:sz w:val="40"/>
          <w:szCs w:val="40"/>
          <w:lang w:eastAsia="en-US"/>
        </w:rPr>
        <w:t xml:space="preserve">t wasn’t haphazard, </w:t>
      </w:r>
      <w:r>
        <w:rPr>
          <w:rFonts w:eastAsiaTheme="minorHAnsi"/>
          <w:sz w:val="40"/>
          <w:szCs w:val="40"/>
          <w:lang w:eastAsia="en-US"/>
        </w:rPr>
        <w:t xml:space="preserve">we followed a scoring methodology using five clear criteria to prioritise the first </w:t>
      </w:r>
      <w:r w:rsidR="00E54D6D">
        <w:rPr>
          <w:rFonts w:eastAsiaTheme="minorHAnsi"/>
          <w:sz w:val="40"/>
          <w:szCs w:val="40"/>
          <w:lang w:eastAsia="en-US"/>
        </w:rPr>
        <w:t xml:space="preserve">action </w:t>
      </w:r>
      <w:r>
        <w:rPr>
          <w:rFonts w:eastAsiaTheme="minorHAnsi"/>
          <w:sz w:val="40"/>
          <w:szCs w:val="40"/>
          <w:lang w:eastAsia="en-US"/>
        </w:rPr>
        <w:t xml:space="preserve">plans.  </w:t>
      </w:r>
      <w:r w:rsidR="00B23D45">
        <w:rPr>
          <w:rFonts w:eastAsiaTheme="minorHAnsi"/>
          <w:sz w:val="40"/>
          <w:szCs w:val="40"/>
          <w:lang w:eastAsia="en-US"/>
        </w:rPr>
        <w:t>One of which was clear industry support and preferably</w:t>
      </w:r>
      <w:r w:rsidR="00E54D6D">
        <w:rPr>
          <w:rFonts w:eastAsiaTheme="minorHAnsi"/>
          <w:sz w:val="40"/>
          <w:szCs w:val="40"/>
          <w:lang w:eastAsia="en-US"/>
        </w:rPr>
        <w:t xml:space="preserve"> looking</w:t>
      </w:r>
      <w:r w:rsidR="00B23D45">
        <w:rPr>
          <w:rFonts w:eastAsiaTheme="minorHAnsi"/>
          <w:sz w:val="40"/>
          <w:szCs w:val="40"/>
          <w:lang w:eastAsia="en-US"/>
        </w:rPr>
        <w:t xml:space="preserve"> to build on initiatives already underway – no point in reinventing the wheel.  </w:t>
      </w:r>
    </w:p>
    <w:p w:rsidR="00B23D45" w:rsidRDefault="00B23D45" w:rsidP="00E94B6F">
      <w:pPr>
        <w:spacing w:after="160" w:line="259" w:lineRule="auto"/>
        <w:contextualSpacing/>
        <w:rPr>
          <w:rFonts w:eastAsiaTheme="minorHAnsi"/>
          <w:sz w:val="40"/>
          <w:szCs w:val="40"/>
          <w:lang w:eastAsia="en-US"/>
        </w:rPr>
      </w:pPr>
    </w:p>
    <w:p w:rsidR="00B23D45" w:rsidRPr="000E3A8C" w:rsidRDefault="00B23D45" w:rsidP="00E94B6F">
      <w:pPr>
        <w:spacing w:after="160" w:line="259" w:lineRule="auto"/>
        <w:contextualSpacing/>
        <w:rPr>
          <w:rFonts w:eastAsiaTheme="minorHAnsi"/>
          <w:sz w:val="40"/>
          <w:szCs w:val="40"/>
          <w:lang w:eastAsia="en-US"/>
        </w:rPr>
      </w:pPr>
      <w:r>
        <w:rPr>
          <w:rFonts w:eastAsiaTheme="minorHAnsi"/>
          <w:sz w:val="40"/>
          <w:szCs w:val="40"/>
          <w:lang w:eastAsia="en-US"/>
        </w:rPr>
        <w:t xml:space="preserve">First out the gate was the push on global distribution – reaching the part of the globe managers need to reach - which amongst other things </w:t>
      </w:r>
      <w:r w:rsidR="00840094">
        <w:rPr>
          <w:rFonts w:eastAsiaTheme="minorHAnsi"/>
          <w:sz w:val="40"/>
          <w:szCs w:val="40"/>
          <w:lang w:eastAsia="en-US"/>
        </w:rPr>
        <w:t xml:space="preserve">was a clarion call to our funds sector, serving up some front foot fodder in a sector that feels like </w:t>
      </w:r>
      <w:proofErr w:type="gramStart"/>
      <w:r w:rsidR="00840094">
        <w:rPr>
          <w:rFonts w:eastAsiaTheme="minorHAnsi"/>
          <w:sz w:val="40"/>
          <w:szCs w:val="40"/>
          <w:lang w:eastAsia="en-US"/>
        </w:rPr>
        <w:t>its</w:t>
      </w:r>
      <w:proofErr w:type="gramEnd"/>
      <w:r w:rsidR="00840094">
        <w:rPr>
          <w:rFonts w:eastAsiaTheme="minorHAnsi"/>
          <w:sz w:val="40"/>
          <w:szCs w:val="40"/>
          <w:lang w:eastAsia="en-US"/>
        </w:rPr>
        <w:t xml:space="preserve"> spent the last five years on the back foot.  And its worked, its early days, but the anecdotal and other evidence we’ve seen is a real broadening of horizons for the marketing of Guernsey funds.  </w:t>
      </w:r>
      <w:r>
        <w:rPr>
          <w:rFonts w:eastAsiaTheme="minorHAnsi"/>
          <w:sz w:val="40"/>
          <w:szCs w:val="40"/>
          <w:lang w:eastAsia="en-US"/>
        </w:rPr>
        <w:t xml:space="preserve"> </w:t>
      </w:r>
    </w:p>
    <w:p w:rsidR="000E3A8C" w:rsidRPr="00964729" w:rsidRDefault="000E3A8C" w:rsidP="00E94B6F">
      <w:pPr>
        <w:spacing w:after="160" w:line="259" w:lineRule="auto"/>
        <w:contextualSpacing/>
        <w:rPr>
          <w:rFonts w:eastAsiaTheme="minorHAnsi"/>
          <w:sz w:val="40"/>
          <w:szCs w:val="40"/>
          <w:u w:val="single"/>
          <w:lang w:eastAsia="en-US"/>
        </w:rPr>
      </w:pPr>
    </w:p>
    <w:p w:rsidR="00047C47" w:rsidRDefault="009205A6" w:rsidP="00E94B6F">
      <w:pPr>
        <w:spacing w:after="160" w:line="259" w:lineRule="auto"/>
        <w:contextualSpacing/>
        <w:rPr>
          <w:rFonts w:eastAsiaTheme="minorHAnsi"/>
          <w:sz w:val="40"/>
          <w:szCs w:val="40"/>
          <w:lang w:eastAsia="en-US"/>
        </w:rPr>
      </w:pPr>
      <w:r w:rsidRPr="00964729">
        <w:rPr>
          <w:rFonts w:eastAsiaTheme="minorHAnsi"/>
          <w:sz w:val="40"/>
          <w:szCs w:val="40"/>
          <w:lang w:eastAsia="en-US"/>
        </w:rPr>
        <w:t xml:space="preserve">You’ll </w:t>
      </w:r>
      <w:r w:rsidR="00A3666D">
        <w:rPr>
          <w:rFonts w:eastAsiaTheme="minorHAnsi"/>
          <w:sz w:val="40"/>
          <w:szCs w:val="40"/>
          <w:lang w:eastAsia="en-US"/>
        </w:rPr>
        <w:t xml:space="preserve">hopefully have heard about </w:t>
      </w:r>
      <w:r w:rsidRPr="00964729">
        <w:rPr>
          <w:rFonts w:eastAsiaTheme="minorHAnsi"/>
          <w:sz w:val="40"/>
          <w:szCs w:val="40"/>
          <w:lang w:eastAsia="en-US"/>
        </w:rPr>
        <w:t>the first fruits of the green finance strategy</w:t>
      </w:r>
      <w:r w:rsidR="00A3666D">
        <w:rPr>
          <w:rFonts w:eastAsiaTheme="minorHAnsi"/>
          <w:sz w:val="40"/>
          <w:szCs w:val="40"/>
          <w:lang w:eastAsia="en-US"/>
        </w:rPr>
        <w:t>, the Guernsey Green Fund</w:t>
      </w:r>
      <w:r w:rsidR="00047C47">
        <w:rPr>
          <w:rFonts w:eastAsiaTheme="minorHAnsi"/>
          <w:sz w:val="40"/>
          <w:szCs w:val="40"/>
          <w:lang w:eastAsia="en-US"/>
        </w:rPr>
        <w:t xml:space="preserve">, a world first development, a regulated green </w:t>
      </w:r>
      <w:r w:rsidR="00624618">
        <w:rPr>
          <w:rFonts w:eastAsiaTheme="minorHAnsi"/>
          <w:sz w:val="40"/>
          <w:szCs w:val="40"/>
          <w:lang w:eastAsia="en-US"/>
        </w:rPr>
        <w:t xml:space="preserve">wrapper for </w:t>
      </w:r>
      <w:r w:rsidR="00047C47">
        <w:rPr>
          <w:rFonts w:eastAsiaTheme="minorHAnsi"/>
          <w:sz w:val="40"/>
          <w:szCs w:val="40"/>
          <w:lang w:eastAsia="en-US"/>
        </w:rPr>
        <w:t xml:space="preserve">investment </w:t>
      </w:r>
      <w:r w:rsidR="00624618">
        <w:rPr>
          <w:rFonts w:eastAsiaTheme="minorHAnsi"/>
          <w:sz w:val="40"/>
          <w:szCs w:val="40"/>
          <w:lang w:eastAsia="en-US"/>
        </w:rPr>
        <w:t xml:space="preserve">funds, and the registration of the first fund </w:t>
      </w:r>
      <w:r w:rsidR="001A44C1">
        <w:rPr>
          <w:rFonts w:eastAsiaTheme="minorHAnsi"/>
          <w:sz w:val="40"/>
          <w:szCs w:val="40"/>
          <w:lang w:eastAsia="en-US"/>
        </w:rPr>
        <w:t>last week, and there’s already more currently in the pipeline</w:t>
      </w:r>
      <w:r w:rsidR="00047C47">
        <w:rPr>
          <w:rFonts w:eastAsiaTheme="minorHAnsi"/>
          <w:sz w:val="40"/>
          <w:szCs w:val="40"/>
          <w:lang w:eastAsia="en-US"/>
        </w:rPr>
        <w:t>.</w:t>
      </w:r>
    </w:p>
    <w:p w:rsidR="00047C47" w:rsidRDefault="00047C47" w:rsidP="00E94B6F">
      <w:pPr>
        <w:spacing w:after="160" w:line="259" w:lineRule="auto"/>
        <w:contextualSpacing/>
        <w:rPr>
          <w:rFonts w:eastAsiaTheme="minorHAnsi"/>
          <w:sz w:val="40"/>
          <w:szCs w:val="40"/>
          <w:lang w:eastAsia="en-US"/>
        </w:rPr>
      </w:pPr>
    </w:p>
    <w:p w:rsidR="0076059B" w:rsidRPr="00964729" w:rsidRDefault="00624618" w:rsidP="00E94B6F">
      <w:pPr>
        <w:spacing w:after="160" w:line="259" w:lineRule="auto"/>
        <w:contextualSpacing/>
        <w:rPr>
          <w:rFonts w:eastAsiaTheme="minorHAnsi"/>
          <w:sz w:val="40"/>
          <w:szCs w:val="40"/>
          <w:lang w:eastAsia="en-US"/>
        </w:rPr>
      </w:pPr>
      <w:r>
        <w:rPr>
          <w:rFonts w:eastAsiaTheme="minorHAnsi"/>
          <w:sz w:val="40"/>
          <w:szCs w:val="40"/>
          <w:lang w:eastAsia="en-US"/>
        </w:rPr>
        <w:t>But y</w:t>
      </w:r>
      <w:r w:rsidR="00047C47">
        <w:rPr>
          <w:rFonts w:eastAsiaTheme="minorHAnsi"/>
          <w:sz w:val="40"/>
          <w:szCs w:val="40"/>
          <w:lang w:eastAsia="en-US"/>
        </w:rPr>
        <w:t xml:space="preserve">ou might not </w:t>
      </w:r>
      <w:r w:rsidR="009205A6" w:rsidRPr="00964729">
        <w:rPr>
          <w:rFonts w:eastAsiaTheme="minorHAnsi"/>
          <w:sz w:val="40"/>
          <w:szCs w:val="40"/>
          <w:lang w:eastAsia="en-US"/>
        </w:rPr>
        <w:t xml:space="preserve">be aware </w:t>
      </w:r>
      <w:r w:rsidR="00047C47">
        <w:rPr>
          <w:rFonts w:eastAsiaTheme="minorHAnsi"/>
          <w:sz w:val="40"/>
          <w:szCs w:val="40"/>
          <w:lang w:eastAsia="en-US"/>
        </w:rPr>
        <w:t xml:space="preserve">that the States agreed a policy letter </w:t>
      </w:r>
      <w:r w:rsidR="00000F44">
        <w:rPr>
          <w:rFonts w:eastAsiaTheme="minorHAnsi"/>
          <w:sz w:val="40"/>
          <w:szCs w:val="40"/>
          <w:lang w:eastAsia="en-US"/>
        </w:rPr>
        <w:t xml:space="preserve">yesterday </w:t>
      </w:r>
      <w:r w:rsidR="00047C47">
        <w:rPr>
          <w:rFonts w:eastAsiaTheme="minorHAnsi"/>
          <w:sz w:val="40"/>
          <w:szCs w:val="40"/>
          <w:lang w:eastAsia="en-US"/>
        </w:rPr>
        <w:t>to draft</w:t>
      </w:r>
      <w:r w:rsidR="009205A6" w:rsidRPr="00964729">
        <w:rPr>
          <w:rFonts w:eastAsiaTheme="minorHAnsi"/>
          <w:sz w:val="40"/>
          <w:szCs w:val="40"/>
          <w:lang w:eastAsia="en-US"/>
        </w:rPr>
        <w:t xml:space="preserve"> the electronic agents ordinance</w:t>
      </w:r>
      <w:r w:rsidR="0079433B" w:rsidRPr="00964729">
        <w:rPr>
          <w:rFonts w:eastAsiaTheme="minorHAnsi"/>
          <w:sz w:val="40"/>
          <w:szCs w:val="40"/>
          <w:lang w:eastAsia="en-US"/>
        </w:rPr>
        <w:t xml:space="preserve"> </w:t>
      </w:r>
      <w:r w:rsidR="00047C47">
        <w:rPr>
          <w:rFonts w:eastAsiaTheme="minorHAnsi"/>
          <w:sz w:val="40"/>
          <w:szCs w:val="40"/>
          <w:lang w:eastAsia="en-US"/>
        </w:rPr>
        <w:t>– which is</w:t>
      </w:r>
      <w:r w:rsidR="009205A6" w:rsidRPr="00964729">
        <w:rPr>
          <w:rFonts w:eastAsiaTheme="minorHAnsi"/>
          <w:sz w:val="40"/>
          <w:szCs w:val="40"/>
          <w:lang w:eastAsia="en-US"/>
        </w:rPr>
        <w:t xml:space="preserve"> a key plank of </w:t>
      </w:r>
      <w:r w:rsidR="00047C47">
        <w:rPr>
          <w:rFonts w:eastAsiaTheme="minorHAnsi"/>
          <w:sz w:val="40"/>
          <w:szCs w:val="40"/>
          <w:lang w:eastAsia="en-US"/>
        </w:rPr>
        <w:t xml:space="preserve">our technology strategy – </w:t>
      </w:r>
      <w:r w:rsidR="00103F53">
        <w:rPr>
          <w:rFonts w:eastAsiaTheme="minorHAnsi"/>
          <w:sz w:val="40"/>
          <w:szCs w:val="40"/>
          <w:lang w:eastAsia="en-US"/>
        </w:rPr>
        <w:t xml:space="preserve">which is another world first – an avoidance of doubt provision ensuring that its clear that contracts entered into by electronic agents are valid – a development planned to create a supportive environment for </w:t>
      </w:r>
      <w:r w:rsidR="00000F44">
        <w:rPr>
          <w:rFonts w:eastAsiaTheme="minorHAnsi"/>
          <w:sz w:val="40"/>
          <w:szCs w:val="40"/>
          <w:lang w:eastAsia="en-US"/>
        </w:rPr>
        <w:t>the exploitation of technology</w:t>
      </w:r>
      <w:r w:rsidR="00FB2EEE">
        <w:rPr>
          <w:rFonts w:eastAsiaTheme="minorHAnsi"/>
          <w:sz w:val="40"/>
          <w:szCs w:val="40"/>
          <w:lang w:eastAsia="en-US"/>
        </w:rPr>
        <w:t xml:space="preserve"> and particularly should support the development of </w:t>
      </w:r>
      <w:r w:rsidR="00103F53">
        <w:rPr>
          <w:rFonts w:eastAsiaTheme="minorHAnsi"/>
          <w:sz w:val="40"/>
          <w:szCs w:val="40"/>
          <w:lang w:eastAsia="en-US"/>
        </w:rPr>
        <w:t>smart contracts and AI</w:t>
      </w:r>
      <w:r w:rsidR="00FB2EEE">
        <w:rPr>
          <w:rFonts w:eastAsiaTheme="minorHAnsi"/>
          <w:sz w:val="40"/>
          <w:szCs w:val="40"/>
          <w:lang w:eastAsia="en-US"/>
        </w:rPr>
        <w:t xml:space="preserve"> here in Guernsey.</w:t>
      </w:r>
      <w:r w:rsidR="00103F53">
        <w:rPr>
          <w:rFonts w:eastAsiaTheme="minorHAnsi"/>
          <w:sz w:val="40"/>
          <w:szCs w:val="40"/>
          <w:lang w:eastAsia="en-US"/>
        </w:rPr>
        <w:t xml:space="preserve">   Another world first, another piece of leadership</w:t>
      </w:r>
      <w:r w:rsidR="002D4713">
        <w:rPr>
          <w:rFonts w:eastAsiaTheme="minorHAnsi"/>
          <w:sz w:val="40"/>
          <w:szCs w:val="40"/>
          <w:lang w:eastAsia="en-US"/>
        </w:rPr>
        <w:t>,</w:t>
      </w:r>
      <w:r w:rsidR="00103F53">
        <w:rPr>
          <w:rFonts w:eastAsiaTheme="minorHAnsi"/>
          <w:sz w:val="40"/>
          <w:szCs w:val="40"/>
          <w:lang w:eastAsia="en-US"/>
        </w:rPr>
        <w:t xml:space="preserve"> another piece of specialism</w:t>
      </w:r>
      <w:r w:rsidR="002D4713">
        <w:rPr>
          <w:rFonts w:eastAsiaTheme="minorHAnsi"/>
          <w:sz w:val="40"/>
          <w:szCs w:val="40"/>
          <w:lang w:eastAsia="en-US"/>
        </w:rPr>
        <w:t xml:space="preserve"> as it were.</w:t>
      </w:r>
    </w:p>
    <w:p w:rsidR="00AE09F2" w:rsidRPr="00964729" w:rsidRDefault="00AE09F2" w:rsidP="00E94B6F">
      <w:pPr>
        <w:spacing w:after="160" w:line="259" w:lineRule="auto"/>
        <w:contextualSpacing/>
        <w:rPr>
          <w:rFonts w:eastAsiaTheme="minorHAnsi"/>
          <w:sz w:val="40"/>
          <w:szCs w:val="40"/>
          <w:lang w:eastAsia="en-US"/>
        </w:rPr>
      </w:pPr>
    </w:p>
    <w:p w:rsidR="009B43CF" w:rsidRPr="00964729" w:rsidRDefault="00103F53" w:rsidP="00AF2EF8">
      <w:pPr>
        <w:spacing w:after="160" w:line="259" w:lineRule="auto"/>
        <w:rPr>
          <w:rFonts w:eastAsiaTheme="minorHAnsi"/>
          <w:sz w:val="40"/>
          <w:szCs w:val="40"/>
          <w:lang w:eastAsia="en-US"/>
        </w:rPr>
      </w:pPr>
      <w:r>
        <w:rPr>
          <w:rFonts w:eastAsiaTheme="minorHAnsi"/>
          <w:sz w:val="40"/>
          <w:szCs w:val="40"/>
          <w:lang w:eastAsia="en-US"/>
        </w:rPr>
        <w:t>These</w:t>
      </w:r>
      <w:r w:rsidR="00741AE0" w:rsidRPr="00964729">
        <w:rPr>
          <w:rFonts w:eastAsiaTheme="minorHAnsi"/>
          <w:sz w:val="40"/>
          <w:szCs w:val="40"/>
          <w:lang w:eastAsia="en-US"/>
        </w:rPr>
        <w:t xml:space="preserve"> first</w:t>
      </w:r>
      <w:r w:rsidR="003166A8" w:rsidRPr="00964729">
        <w:rPr>
          <w:rFonts w:eastAsiaTheme="minorHAnsi"/>
          <w:sz w:val="40"/>
          <w:szCs w:val="40"/>
          <w:lang w:eastAsia="en-US"/>
        </w:rPr>
        <w:t xml:space="preserve"> key areas for incorporation into a strategic development programme</w:t>
      </w:r>
      <w:r w:rsidR="009B43CF" w:rsidRPr="00964729">
        <w:rPr>
          <w:rFonts w:eastAsiaTheme="minorHAnsi"/>
          <w:sz w:val="40"/>
          <w:szCs w:val="40"/>
          <w:lang w:eastAsia="en-US"/>
        </w:rPr>
        <w:t xml:space="preserve"> w</w:t>
      </w:r>
      <w:r w:rsidR="0025756A">
        <w:rPr>
          <w:rFonts w:eastAsiaTheme="minorHAnsi"/>
          <w:sz w:val="40"/>
          <w:szCs w:val="40"/>
          <w:lang w:eastAsia="en-US"/>
        </w:rPr>
        <w:t>ere</w:t>
      </w:r>
      <w:r w:rsidR="009B43CF" w:rsidRPr="00964729">
        <w:rPr>
          <w:rFonts w:eastAsiaTheme="minorHAnsi"/>
          <w:sz w:val="40"/>
          <w:szCs w:val="40"/>
          <w:lang w:eastAsia="en-US"/>
        </w:rPr>
        <w:t xml:space="preserve"> </w:t>
      </w:r>
      <w:r>
        <w:rPr>
          <w:rFonts w:eastAsiaTheme="minorHAnsi"/>
          <w:sz w:val="40"/>
          <w:szCs w:val="40"/>
          <w:lang w:eastAsia="en-US"/>
        </w:rPr>
        <w:t xml:space="preserve">outlined </w:t>
      </w:r>
      <w:r w:rsidR="0025756A">
        <w:rPr>
          <w:rFonts w:eastAsiaTheme="minorHAnsi"/>
          <w:sz w:val="40"/>
          <w:szCs w:val="40"/>
          <w:lang w:eastAsia="en-US"/>
        </w:rPr>
        <w:t xml:space="preserve">at the Guernsey Finance update in January and </w:t>
      </w:r>
      <w:r w:rsidR="003166A8" w:rsidRPr="00964729">
        <w:rPr>
          <w:rFonts w:eastAsiaTheme="minorHAnsi"/>
          <w:sz w:val="40"/>
          <w:szCs w:val="40"/>
          <w:lang w:eastAsia="en-US"/>
        </w:rPr>
        <w:t>were confirmed and adopted by the States in the</w:t>
      </w:r>
      <w:r w:rsidR="0025756A">
        <w:rPr>
          <w:rFonts w:eastAsiaTheme="minorHAnsi"/>
          <w:sz w:val="40"/>
          <w:szCs w:val="40"/>
          <w:lang w:eastAsia="en-US"/>
        </w:rPr>
        <w:t xml:space="preserve"> CfED policy letter agreed</w:t>
      </w:r>
      <w:r w:rsidR="003166A8" w:rsidRPr="00964729">
        <w:rPr>
          <w:rFonts w:eastAsiaTheme="minorHAnsi"/>
          <w:sz w:val="40"/>
          <w:szCs w:val="40"/>
          <w:lang w:eastAsia="en-US"/>
        </w:rPr>
        <w:t xml:space="preserve"> in June.</w:t>
      </w:r>
    </w:p>
    <w:p w:rsidR="00C825BF" w:rsidRDefault="003166A8" w:rsidP="00FB13C2">
      <w:pPr>
        <w:spacing w:after="160" w:line="259" w:lineRule="auto"/>
        <w:contextualSpacing/>
        <w:rPr>
          <w:rFonts w:eastAsiaTheme="minorHAnsi"/>
          <w:sz w:val="40"/>
          <w:szCs w:val="40"/>
          <w:lang w:eastAsia="en-US"/>
        </w:rPr>
      </w:pPr>
      <w:r w:rsidRPr="00964729">
        <w:rPr>
          <w:rFonts w:eastAsiaTheme="minorHAnsi"/>
          <w:sz w:val="40"/>
          <w:szCs w:val="40"/>
          <w:lang w:eastAsia="en-US"/>
        </w:rPr>
        <w:t>Over the course of the year, the programme and its plans have been developed and refined, led by Guernsey Finance</w:t>
      </w:r>
      <w:r w:rsidR="00C825BF">
        <w:rPr>
          <w:rFonts w:eastAsiaTheme="minorHAnsi"/>
          <w:sz w:val="40"/>
          <w:szCs w:val="40"/>
          <w:lang w:eastAsia="en-US"/>
        </w:rPr>
        <w:t>, but</w:t>
      </w:r>
      <w:r w:rsidRPr="00964729">
        <w:rPr>
          <w:rFonts w:eastAsiaTheme="minorHAnsi"/>
          <w:sz w:val="40"/>
          <w:szCs w:val="40"/>
          <w:lang w:eastAsia="en-US"/>
        </w:rPr>
        <w:t xml:space="preserve"> with the active engagement of industry, government and regulator through several working groups</w:t>
      </w:r>
      <w:r w:rsidR="00C825BF">
        <w:rPr>
          <w:rFonts w:eastAsiaTheme="minorHAnsi"/>
          <w:sz w:val="40"/>
          <w:szCs w:val="40"/>
          <w:lang w:eastAsia="en-US"/>
        </w:rPr>
        <w:t xml:space="preserve">.  </w:t>
      </w:r>
    </w:p>
    <w:p w:rsidR="001D48DC" w:rsidRDefault="001D48DC" w:rsidP="00FB13C2">
      <w:pPr>
        <w:spacing w:after="160" w:line="259" w:lineRule="auto"/>
        <w:contextualSpacing/>
        <w:rPr>
          <w:rFonts w:eastAsiaTheme="minorHAnsi"/>
          <w:sz w:val="40"/>
          <w:szCs w:val="40"/>
          <w:lang w:eastAsia="en-US"/>
        </w:rPr>
      </w:pPr>
    </w:p>
    <w:p w:rsidR="001D48DC" w:rsidRDefault="001D48DC" w:rsidP="00996133">
      <w:pPr>
        <w:spacing w:after="160" w:line="259" w:lineRule="auto"/>
        <w:contextualSpacing/>
        <w:rPr>
          <w:rFonts w:eastAsiaTheme="minorHAnsi"/>
          <w:sz w:val="40"/>
          <w:szCs w:val="40"/>
          <w:lang w:eastAsia="en-US"/>
        </w:rPr>
      </w:pPr>
      <w:r>
        <w:rPr>
          <w:rFonts w:eastAsiaTheme="minorHAnsi"/>
          <w:sz w:val="40"/>
          <w:szCs w:val="40"/>
          <w:lang w:eastAsia="en-US"/>
        </w:rPr>
        <w:t xml:space="preserve">These working groups are open and inclusive, their membership is fluid, consisting of practitioners, representatives of the industry associations and government and regulator.  I’ve chaired three this week – green finance, family and fintech – with around fifty or sixty names on the combined contact lists.  </w:t>
      </w:r>
    </w:p>
    <w:p w:rsidR="00C825BF" w:rsidRDefault="00C825BF" w:rsidP="00FB13C2">
      <w:pPr>
        <w:spacing w:after="160" w:line="259" w:lineRule="auto"/>
        <w:contextualSpacing/>
        <w:rPr>
          <w:rFonts w:eastAsiaTheme="minorHAnsi"/>
          <w:sz w:val="40"/>
          <w:szCs w:val="40"/>
          <w:lang w:eastAsia="en-US"/>
        </w:rPr>
      </w:pPr>
    </w:p>
    <w:p w:rsidR="00DB59BB" w:rsidRDefault="00CD7434" w:rsidP="00FB13C2">
      <w:pPr>
        <w:spacing w:after="160" w:line="259" w:lineRule="auto"/>
        <w:contextualSpacing/>
        <w:rPr>
          <w:rFonts w:eastAsiaTheme="minorHAnsi"/>
          <w:sz w:val="40"/>
          <w:szCs w:val="40"/>
          <w:lang w:eastAsia="en-US"/>
        </w:rPr>
      </w:pPr>
      <w:r>
        <w:rPr>
          <w:rFonts w:eastAsiaTheme="minorHAnsi"/>
          <w:sz w:val="40"/>
          <w:szCs w:val="40"/>
          <w:lang w:eastAsia="en-US"/>
        </w:rPr>
        <w:t xml:space="preserve">What we’re looking to do through these groups is to set out clear programmes, that can be prioritised, developed, shared and communicated.  </w:t>
      </w:r>
    </w:p>
    <w:p w:rsidR="004E6D0C" w:rsidRDefault="00920085" w:rsidP="00FB13C2">
      <w:pPr>
        <w:spacing w:after="160" w:line="259" w:lineRule="auto"/>
        <w:contextualSpacing/>
        <w:rPr>
          <w:rFonts w:eastAsiaTheme="minorHAnsi"/>
          <w:sz w:val="40"/>
          <w:szCs w:val="40"/>
          <w:lang w:eastAsia="en-US"/>
        </w:rPr>
      </w:pPr>
      <w:r>
        <w:rPr>
          <w:rFonts w:eastAsiaTheme="minorHAnsi"/>
          <w:sz w:val="40"/>
          <w:szCs w:val="40"/>
          <w:lang w:eastAsia="en-US"/>
        </w:rPr>
        <w:t>We’</w:t>
      </w:r>
      <w:r w:rsidR="00DB59BB">
        <w:rPr>
          <w:rFonts w:eastAsiaTheme="minorHAnsi"/>
          <w:sz w:val="40"/>
          <w:szCs w:val="40"/>
          <w:lang w:eastAsia="en-US"/>
        </w:rPr>
        <w:t>re</w:t>
      </w:r>
      <w:r>
        <w:rPr>
          <w:rFonts w:eastAsiaTheme="minorHAnsi"/>
          <w:sz w:val="40"/>
          <w:szCs w:val="40"/>
          <w:lang w:eastAsia="en-US"/>
        </w:rPr>
        <w:t xml:space="preserve"> look</w:t>
      </w:r>
      <w:r w:rsidR="00DB59BB">
        <w:rPr>
          <w:rFonts w:eastAsiaTheme="minorHAnsi"/>
          <w:sz w:val="40"/>
          <w:szCs w:val="40"/>
          <w:lang w:eastAsia="en-US"/>
        </w:rPr>
        <w:t>ing</w:t>
      </w:r>
      <w:r>
        <w:rPr>
          <w:rFonts w:eastAsiaTheme="minorHAnsi"/>
          <w:sz w:val="40"/>
          <w:szCs w:val="40"/>
          <w:lang w:eastAsia="en-US"/>
        </w:rPr>
        <w:t xml:space="preserve"> to roll each out </w:t>
      </w:r>
      <w:r w:rsidR="00D93E48">
        <w:rPr>
          <w:rFonts w:eastAsiaTheme="minorHAnsi"/>
          <w:sz w:val="40"/>
          <w:szCs w:val="40"/>
          <w:lang w:eastAsia="en-US"/>
        </w:rPr>
        <w:t xml:space="preserve">plan </w:t>
      </w:r>
      <w:r>
        <w:rPr>
          <w:rFonts w:eastAsiaTheme="minorHAnsi"/>
          <w:sz w:val="40"/>
          <w:szCs w:val="40"/>
          <w:lang w:eastAsia="en-US"/>
        </w:rPr>
        <w:t>separate</w:t>
      </w:r>
      <w:r w:rsidR="00170E9A">
        <w:rPr>
          <w:rFonts w:eastAsiaTheme="minorHAnsi"/>
          <w:sz w:val="40"/>
          <w:szCs w:val="40"/>
          <w:lang w:eastAsia="en-US"/>
        </w:rPr>
        <w:t>ly</w:t>
      </w:r>
      <w:r>
        <w:rPr>
          <w:rFonts w:eastAsiaTheme="minorHAnsi"/>
          <w:sz w:val="40"/>
          <w:szCs w:val="40"/>
          <w:lang w:eastAsia="en-US"/>
        </w:rPr>
        <w:t xml:space="preserve"> </w:t>
      </w:r>
      <w:r w:rsidR="0047331F">
        <w:rPr>
          <w:rFonts w:eastAsiaTheme="minorHAnsi"/>
          <w:sz w:val="40"/>
          <w:szCs w:val="40"/>
          <w:lang w:eastAsia="en-US"/>
        </w:rPr>
        <w:t xml:space="preserve">through the publication of their own strategy statement – </w:t>
      </w:r>
      <w:r w:rsidR="00170E9A">
        <w:rPr>
          <w:rFonts w:eastAsiaTheme="minorHAnsi"/>
          <w:sz w:val="40"/>
          <w:szCs w:val="40"/>
          <w:lang w:eastAsia="en-US"/>
        </w:rPr>
        <w:t xml:space="preserve">effectively </w:t>
      </w:r>
      <w:r w:rsidR="0047331F">
        <w:rPr>
          <w:rFonts w:eastAsiaTheme="minorHAnsi"/>
          <w:sz w:val="40"/>
          <w:szCs w:val="40"/>
          <w:lang w:eastAsia="en-US"/>
        </w:rPr>
        <w:t xml:space="preserve">a statement of intent setting out </w:t>
      </w:r>
      <w:r w:rsidR="009E33F9">
        <w:rPr>
          <w:rFonts w:eastAsiaTheme="minorHAnsi"/>
          <w:sz w:val="40"/>
          <w:szCs w:val="40"/>
          <w:lang w:eastAsia="en-US"/>
        </w:rPr>
        <w:t>clear goals, corresponding objectives and plans -</w:t>
      </w:r>
      <w:r w:rsidR="0047331F">
        <w:rPr>
          <w:rFonts w:eastAsiaTheme="minorHAnsi"/>
          <w:sz w:val="40"/>
          <w:szCs w:val="40"/>
          <w:lang w:eastAsia="en-US"/>
        </w:rPr>
        <w:t xml:space="preserve"> to </w:t>
      </w:r>
      <w:r w:rsidR="009E33F9">
        <w:rPr>
          <w:rFonts w:eastAsiaTheme="minorHAnsi"/>
          <w:sz w:val="40"/>
          <w:szCs w:val="40"/>
          <w:lang w:eastAsia="en-US"/>
        </w:rPr>
        <w:t xml:space="preserve">serve to </w:t>
      </w:r>
      <w:r w:rsidR="0047331F">
        <w:rPr>
          <w:rFonts w:eastAsiaTheme="minorHAnsi"/>
          <w:sz w:val="40"/>
          <w:szCs w:val="40"/>
          <w:lang w:eastAsia="en-US"/>
        </w:rPr>
        <w:t>provide a platform for communication</w:t>
      </w:r>
      <w:r w:rsidR="009E33F9">
        <w:rPr>
          <w:rFonts w:eastAsiaTheme="minorHAnsi"/>
          <w:sz w:val="40"/>
          <w:szCs w:val="40"/>
          <w:lang w:eastAsia="en-US"/>
        </w:rPr>
        <w:t xml:space="preserve"> and</w:t>
      </w:r>
      <w:r w:rsidR="0047331F">
        <w:rPr>
          <w:rFonts w:eastAsiaTheme="minorHAnsi"/>
          <w:sz w:val="40"/>
          <w:szCs w:val="40"/>
          <w:lang w:eastAsia="en-US"/>
        </w:rPr>
        <w:t xml:space="preserve"> a clarity of market positioning</w:t>
      </w:r>
      <w:r w:rsidR="001B4442">
        <w:rPr>
          <w:rFonts w:eastAsiaTheme="minorHAnsi"/>
          <w:sz w:val="40"/>
          <w:szCs w:val="40"/>
          <w:lang w:eastAsia="en-US"/>
        </w:rPr>
        <w:t xml:space="preserve">.  Alongside which GF’s role will be </w:t>
      </w:r>
      <w:r w:rsidR="00DB59BB">
        <w:rPr>
          <w:rFonts w:eastAsiaTheme="minorHAnsi"/>
          <w:sz w:val="40"/>
          <w:szCs w:val="40"/>
          <w:lang w:eastAsia="en-US"/>
        </w:rPr>
        <w:t xml:space="preserve">to </w:t>
      </w:r>
      <w:proofErr w:type="gramStart"/>
      <w:r w:rsidR="00DB59BB">
        <w:rPr>
          <w:rFonts w:eastAsiaTheme="minorHAnsi"/>
          <w:sz w:val="40"/>
          <w:szCs w:val="40"/>
          <w:lang w:eastAsia="en-US"/>
        </w:rPr>
        <w:t xml:space="preserve">develop </w:t>
      </w:r>
      <w:r w:rsidR="001B4442">
        <w:rPr>
          <w:rFonts w:eastAsiaTheme="minorHAnsi"/>
          <w:sz w:val="40"/>
          <w:szCs w:val="40"/>
          <w:lang w:eastAsia="en-US"/>
        </w:rPr>
        <w:t xml:space="preserve"> </w:t>
      </w:r>
      <w:r w:rsidR="00DB59BB">
        <w:rPr>
          <w:rFonts w:eastAsiaTheme="minorHAnsi"/>
          <w:sz w:val="40"/>
          <w:szCs w:val="40"/>
          <w:lang w:eastAsia="en-US"/>
        </w:rPr>
        <w:t>an</w:t>
      </w:r>
      <w:proofErr w:type="gramEnd"/>
      <w:r w:rsidR="00DB59BB">
        <w:rPr>
          <w:rFonts w:eastAsiaTheme="minorHAnsi"/>
          <w:sz w:val="40"/>
          <w:szCs w:val="40"/>
          <w:lang w:eastAsia="en-US"/>
        </w:rPr>
        <w:t xml:space="preserve"> a</w:t>
      </w:r>
      <w:r w:rsidR="00D93E48">
        <w:rPr>
          <w:rFonts w:eastAsiaTheme="minorHAnsi"/>
          <w:sz w:val="40"/>
          <w:szCs w:val="40"/>
          <w:lang w:eastAsia="en-US"/>
        </w:rPr>
        <w:t>ligned</w:t>
      </w:r>
      <w:r w:rsidR="00233400">
        <w:rPr>
          <w:rFonts w:eastAsiaTheme="minorHAnsi"/>
          <w:sz w:val="40"/>
          <w:szCs w:val="40"/>
          <w:lang w:eastAsia="en-US"/>
        </w:rPr>
        <w:t xml:space="preserve"> marketing communications programme </w:t>
      </w:r>
      <w:r w:rsidR="00DB59BB">
        <w:rPr>
          <w:rFonts w:eastAsiaTheme="minorHAnsi"/>
          <w:sz w:val="40"/>
          <w:szCs w:val="40"/>
          <w:lang w:eastAsia="en-US"/>
        </w:rPr>
        <w:t>in support</w:t>
      </w:r>
      <w:r w:rsidR="007B0A22">
        <w:rPr>
          <w:rFonts w:eastAsiaTheme="minorHAnsi"/>
          <w:sz w:val="40"/>
          <w:szCs w:val="40"/>
          <w:lang w:eastAsia="en-US"/>
        </w:rPr>
        <w:t xml:space="preserve">, reinforcing effect and efforts.  </w:t>
      </w:r>
    </w:p>
    <w:p w:rsidR="004E6D0C" w:rsidRDefault="004E6D0C" w:rsidP="00FB13C2">
      <w:pPr>
        <w:spacing w:after="160" w:line="259" w:lineRule="auto"/>
        <w:contextualSpacing/>
        <w:rPr>
          <w:rFonts w:eastAsiaTheme="minorHAnsi"/>
          <w:sz w:val="40"/>
          <w:szCs w:val="40"/>
          <w:lang w:eastAsia="en-US"/>
        </w:rPr>
      </w:pPr>
    </w:p>
    <w:p w:rsidR="007B0A22" w:rsidRDefault="007B0A22" w:rsidP="00FB13C2">
      <w:pPr>
        <w:spacing w:after="160" w:line="259" w:lineRule="auto"/>
        <w:contextualSpacing/>
        <w:rPr>
          <w:rFonts w:eastAsiaTheme="minorHAnsi"/>
          <w:sz w:val="40"/>
          <w:szCs w:val="40"/>
          <w:lang w:eastAsia="en-US"/>
        </w:rPr>
      </w:pPr>
      <w:r>
        <w:rPr>
          <w:rFonts w:eastAsiaTheme="minorHAnsi"/>
          <w:sz w:val="40"/>
          <w:szCs w:val="40"/>
          <w:lang w:eastAsia="en-US"/>
        </w:rPr>
        <w:t xml:space="preserve">If you go to the Guernsey Finance website, you’ll see the </w:t>
      </w:r>
      <w:proofErr w:type="gramStart"/>
      <w:r>
        <w:rPr>
          <w:rFonts w:eastAsiaTheme="minorHAnsi"/>
          <w:sz w:val="40"/>
          <w:szCs w:val="40"/>
          <w:lang w:eastAsia="en-US"/>
        </w:rPr>
        <w:t>small scale</w:t>
      </w:r>
      <w:proofErr w:type="gramEnd"/>
      <w:r>
        <w:rPr>
          <w:rFonts w:eastAsiaTheme="minorHAnsi"/>
          <w:sz w:val="40"/>
          <w:szCs w:val="40"/>
          <w:lang w:eastAsia="en-US"/>
        </w:rPr>
        <w:t xml:space="preserve"> pilot versions of these embedded in the global distribution </w:t>
      </w:r>
      <w:r w:rsidR="004E6D0C">
        <w:rPr>
          <w:rFonts w:eastAsiaTheme="minorHAnsi"/>
          <w:sz w:val="40"/>
          <w:szCs w:val="40"/>
          <w:lang w:eastAsia="en-US"/>
        </w:rPr>
        <w:t xml:space="preserve">and green </w:t>
      </w:r>
      <w:r w:rsidR="00DB59BB">
        <w:rPr>
          <w:rFonts w:eastAsiaTheme="minorHAnsi"/>
          <w:sz w:val="40"/>
          <w:szCs w:val="40"/>
          <w:lang w:eastAsia="en-US"/>
        </w:rPr>
        <w:t xml:space="preserve">finance </w:t>
      </w:r>
      <w:r w:rsidR="004E6D0C">
        <w:rPr>
          <w:rFonts w:eastAsiaTheme="minorHAnsi"/>
          <w:sz w:val="40"/>
          <w:szCs w:val="40"/>
          <w:lang w:eastAsia="en-US"/>
        </w:rPr>
        <w:t xml:space="preserve">thematic sections of the website.  </w:t>
      </w:r>
    </w:p>
    <w:p w:rsidR="00250EC0" w:rsidRPr="00964729" w:rsidRDefault="00250EC0" w:rsidP="007F7463">
      <w:pPr>
        <w:spacing w:after="160" w:line="259" w:lineRule="auto"/>
        <w:contextualSpacing/>
        <w:rPr>
          <w:rFonts w:eastAsiaTheme="minorHAnsi"/>
          <w:sz w:val="40"/>
          <w:szCs w:val="40"/>
          <w:lang w:eastAsia="en-US"/>
        </w:rPr>
      </w:pPr>
    </w:p>
    <w:p w:rsidR="00286EC2" w:rsidRPr="00964729" w:rsidRDefault="005519A6" w:rsidP="007F7463">
      <w:pPr>
        <w:spacing w:after="160" w:line="259" w:lineRule="auto"/>
        <w:contextualSpacing/>
        <w:rPr>
          <w:rFonts w:eastAsiaTheme="minorHAnsi"/>
          <w:sz w:val="40"/>
          <w:szCs w:val="40"/>
          <w:lang w:eastAsia="en-US"/>
        </w:rPr>
      </w:pPr>
      <w:r>
        <w:rPr>
          <w:rFonts w:eastAsiaTheme="minorHAnsi"/>
          <w:sz w:val="40"/>
          <w:szCs w:val="40"/>
          <w:lang w:eastAsia="en-US"/>
        </w:rPr>
        <w:t>W</w:t>
      </w:r>
      <w:r w:rsidR="00D34DBB" w:rsidRPr="00964729">
        <w:rPr>
          <w:rFonts w:eastAsiaTheme="minorHAnsi"/>
          <w:sz w:val="40"/>
          <w:szCs w:val="40"/>
          <w:lang w:eastAsia="en-US"/>
        </w:rPr>
        <w:t xml:space="preserve">hen published </w:t>
      </w:r>
      <w:r w:rsidR="00C1297A">
        <w:rPr>
          <w:rFonts w:eastAsiaTheme="minorHAnsi"/>
          <w:sz w:val="40"/>
          <w:szCs w:val="40"/>
          <w:lang w:eastAsia="en-US"/>
        </w:rPr>
        <w:t xml:space="preserve">the Policy Framework will provide the definitive source for the </w:t>
      </w:r>
      <w:r w:rsidR="00C5455A" w:rsidRPr="00964729">
        <w:rPr>
          <w:rFonts w:eastAsiaTheme="minorHAnsi"/>
          <w:sz w:val="40"/>
          <w:szCs w:val="40"/>
          <w:lang w:eastAsia="en-US"/>
        </w:rPr>
        <w:t>articulat</w:t>
      </w:r>
      <w:r w:rsidR="00C1297A">
        <w:rPr>
          <w:rFonts w:eastAsiaTheme="minorHAnsi"/>
          <w:sz w:val="40"/>
          <w:szCs w:val="40"/>
          <w:lang w:eastAsia="en-US"/>
        </w:rPr>
        <w:t>ion of</w:t>
      </w:r>
      <w:r w:rsidR="00C5455A" w:rsidRPr="00964729">
        <w:rPr>
          <w:rFonts w:eastAsiaTheme="minorHAnsi"/>
          <w:sz w:val="40"/>
          <w:szCs w:val="40"/>
          <w:lang w:eastAsia="en-US"/>
        </w:rPr>
        <w:t xml:space="preserve"> </w:t>
      </w:r>
      <w:r w:rsidR="00BF3CDC">
        <w:rPr>
          <w:rFonts w:eastAsiaTheme="minorHAnsi"/>
          <w:sz w:val="40"/>
          <w:szCs w:val="40"/>
          <w:lang w:eastAsia="en-US"/>
        </w:rPr>
        <w:t xml:space="preserve">whole </w:t>
      </w:r>
      <w:r w:rsidR="00C5455A" w:rsidRPr="00964729">
        <w:rPr>
          <w:rFonts w:eastAsiaTheme="minorHAnsi"/>
          <w:sz w:val="40"/>
          <w:szCs w:val="40"/>
          <w:lang w:eastAsia="en-US"/>
        </w:rPr>
        <w:t xml:space="preserve">the approach and objectives behind </w:t>
      </w:r>
      <w:r w:rsidR="00C1297A">
        <w:rPr>
          <w:rFonts w:eastAsiaTheme="minorHAnsi"/>
          <w:sz w:val="40"/>
          <w:szCs w:val="40"/>
          <w:lang w:eastAsia="en-US"/>
        </w:rPr>
        <w:t>all the</w:t>
      </w:r>
      <w:r w:rsidR="00286EC2" w:rsidRPr="00964729">
        <w:rPr>
          <w:rFonts w:eastAsiaTheme="minorHAnsi"/>
          <w:sz w:val="40"/>
          <w:szCs w:val="40"/>
          <w:lang w:eastAsia="en-US"/>
        </w:rPr>
        <w:t xml:space="preserve"> elements </w:t>
      </w:r>
      <w:r w:rsidR="00C1297A">
        <w:rPr>
          <w:rFonts w:eastAsiaTheme="minorHAnsi"/>
          <w:sz w:val="40"/>
          <w:szCs w:val="40"/>
          <w:lang w:eastAsia="en-US"/>
        </w:rPr>
        <w:t xml:space="preserve">of the programme.  At </w:t>
      </w:r>
      <w:r w:rsidR="00347E29">
        <w:rPr>
          <w:rFonts w:eastAsiaTheme="minorHAnsi"/>
          <w:sz w:val="40"/>
          <w:szCs w:val="40"/>
          <w:lang w:eastAsia="en-US"/>
        </w:rPr>
        <w:t>the ri</w:t>
      </w:r>
      <w:r w:rsidR="002C4120" w:rsidRPr="00964729">
        <w:rPr>
          <w:rFonts w:eastAsiaTheme="minorHAnsi"/>
          <w:sz w:val="40"/>
          <w:szCs w:val="40"/>
          <w:lang w:eastAsia="en-US"/>
        </w:rPr>
        <w:t xml:space="preserve">sk of a spoiler alert, I would just </w:t>
      </w:r>
      <w:r w:rsidR="00347E29">
        <w:rPr>
          <w:rFonts w:eastAsiaTheme="minorHAnsi"/>
          <w:sz w:val="40"/>
          <w:szCs w:val="40"/>
          <w:lang w:eastAsia="en-US"/>
        </w:rPr>
        <w:t xml:space="preserve">go over the core </w:t>
      </w:r>
      <w:r w:rsidR="0068117A">
        <w:rPr>
          <w:rFonts w:eastAsiaTheme="minorHAnsi"/>
          <w:sz w:val="40"/>
          <w:szCs w:val="40"/>
          <w:lang w:eastAsia="en-US"/>
        </w:rPr>
        <w:t>four</w:t>
      </w:r>
      <w:r w:rsidR="00347E29">
        <w:rPr>
          <w:rFonts w:eastAsiaTheme="minorHAnsi"/>
          <w:sz w:val="40"/>
          <w:szCs w:val="40"/>
          <w:lang w:eastAsia="en-US"/>
        </w:rPr>
        <w:t xml:space="preserve"> again now.  That is</w:t>
      </w:r>
      <w:r w:rsidR="002C4120" w:rsidRPr="00964729">
        <w:rPr>
          <w:rFonts w:eastAsiaTheme="minorHAnsi"/>
          <w:sz w:val="40"/>
          <w:szCs w:val="40"/>
          <w:lang w:eastAsia="en-US"/>
        </w:rPr>
        <w:t xml:space="preserve"> green and sustainable finance; family office</w:t>
      </w:r>
      <w:r w:rsidR="001F4026" w:rsidRPr="00964729">
        <w:rPr>
          <w:rFonts w:eastAsiaTheme="minorHAnsi"/>
          <w:sz w:val="40"/>
          <w:szCs w:val="40"/>
          <w:lang w:eastAsia="en-US"/>
        </w:rPr>
        <w:t xml:space="preserve">, funds and technology where </w:t>
      </w:r>
      <w:r w:rsidR="00347E29">
        <w:rPr>
          <w:rFonts w:eastAsiaTheme="minorHAnsi"/>
          <w:sz w:val="40"/>
          <w:szCs w:val="40"/>
          <w:lang w:eastAsia="en-US"/>
        </w:rPr>
        <w:t xml:space="preserve">like I said, rather </w:t>
      </w:r>
      <w:r w:rsidR="005A669B">
        <w:rPr>
          <w:rFonts w:eastAsiaTheme="minorHAnsi"/>
          <w:sz w:val="40"/>
          <w:szCs w:val="40"/>
          <w:lang w:eastAsia="en-US"/>
        </w:rPr>
        <w:t xml:space="preserve">impressively </w:t>
      </w:r>
      <w:r w:rsidR="001F4026" w:rsidRPr="00964729">
        <w:rPr>
          <w:rFonts w:eastAsiaTheme="minorHAnsi"/>
          <w:sz w:val="40"/>
          <w:szCs w:val="40"/>
          <w:lang w:eastAsia="en-US"/>
        </w:rPr>
        <w:t>we have</w:t>
      </w:r>
      <w:r w:rsidR="002C4120" w:rsidRPr="00964729">
        <w:rPr>
          <w:rFonts w:eastAsiaTheme="minorHAnsi"/>
          <w:sz w:val="40"/>
          <w:szCs w:val="40"/>
          <w:lang w:eastAsia="en-US"/>
        </w:rPr>
        <w:t xml:space="preserve"> </w:t>
      </w:r>
      <w:r w:rsidR="0013197C" w:rsidRPr="00964729">
        <w:rPr>
          <w:rFonts w:eastAsiaTheme="minorHAnsi"/>
          <w:sz w:val="40"/>
          <w:szCs w:val="40"/>
          <w:lang w:eastAsia="en-US"/>
        </w:rPr>
        <w:t xml:space="preserve">very </w:t>
      </w:r>
      <w:r w:rsidR="0079514C">
        <w:rPr>
          <w:rFonts w:eastAsiaTheme="minorHAnsi"/>
          <w:sz w:val="40"/>
          <w:szCs w:val="40"/>
          <w:lang w:eastAsia="en-US"/>
        </w:rPr>
        <w:t>a</w:t>
      </w:r>
      <w:r w:rsidR="0013197C" w:rsidRPr="00964729">
        <w:rPr>
          <w:rFonts w:eastAsiaTheme="minorHAnsi"/>
          <w:sz w:val="40"/>
          <w:szCs w:val="40"/>
          <w:lang w:eastAsia="en-US"/>
        </w:rPr>
        <w:t xml:space="preserve"> </w:t>
      </w:r>
      <w:r w:rsidR="005A669B">
        <w:rPr>
          <w:rFonts w:eastAsiaTheme="minorHAnsi"/>
          <w:sz w:val="40"/>
          <w:szCs w:val="40"/>
          <w:lang w:eastAsia="en-US"/>
        </w:rPr>
        <w:t>positive</w:t>
      </w:r>
      <w:r w:rsidR="0013197C" w:rsidRPr="00964729">
        <w:rPr>
          <w:rFonts w:eastAsiaTheme="minorHAnsi"/>
          <w:sz w:val="40"/>
          <w:szCs w:val="40"/>
          <w:lang w:eastAsia="en-US"/>
        </w:rPr>
        <w:t xml:space="preserve"> development</w:t>
      </w:r>
      <w:r w:rsidR="005A669B">
        <w:rPr>
          <w:rFonts w:eastAsiaTheme="minorHAnsi"/>
          <w:sz w:val="40"/>
          <w:szCs w:val="40"/>
          <w:lang w:eastAsia="en-US"/>
        </w:rPr>
        <w:t xml:space="preserve"> already</w:t>
      </w:r>
      <w:r w:rsidR="0013197C" w:rsidRPr="00964729">
        <w:rPr>
          <w:rFonts w:eastAsiaTheme="minorHAnsi"/>
          <w:sz w:val="40"/>
          <w:szCs w:val="40"/>
          <w:lang w:eastAsia="en-US"/>
        </w:rPr>
        <w:t xml:space="preserve"> to report </w:t>
      </w:r>
      <w:proofErr w:type="gramStart"/>
      <w:r w:rsidR="0013197C" w:rsidRPr="00964729">
        <w:rPr>
          <w:rFonts w:eastAsiaTheme="minorHAnsi"/>
          <w:sz w:val="40"/>
          <w:szCs w:val="40"/>
          <w:lang w:eastAsia="en-US"/>
        </w:rPr>
        <w:t>as a result of</w:t>
      </w:r>
      <w:proofErr w:type="gramEnd"/>
      <w:r w:rsidR="0013197C" w:rsidRPr="00964729">
        <w:rPr>
          <w:rFonts w:eastAsiaTheme="minorHAnsi"/>
          <w:sz w:val="40"/>
          <w:szCs w:val="40"/>
          <w:lang w:eastAsia="en-US"/>
        </w:rPr>
        <w:t xml:space="preserve"> the strategy.</w:t>
      </w:r>
    </w:p>
    <w:p w:rsidR="002C4120" w:rsidRPr="00964729" w:rsidRDefault="002C4120" w:rsidP="007F7463">
      <w:pPr>
        <w:spacing w:after="160" w:line="259" w:lineRule="auto"/>
        <w:contextualSpacing/>
        <w:rPr>
          <w:rFonts w:eastAsiaTheme="minorHAnsi"/>
          <w:sz w:val="40"/>
          <w:szCs w:val="40"/>
          <w:lang w:eastAsia="en-US"/>
        </w:rPr>
      </w:pPr>
    </w:p>
    <w:p w:rsidR="002864C5" w:rsidRDefault="0068117A" w:rsidP="00F13284">
      <w:pPr>
        <w:rPr>
          <w:rFonts w:eastAsiaTheme="minorHAnsi"/>
          <w:sz w:val="40"/>
          <w:szCs w:val="40"/>
          <w:lang w:eastAsia="en-US"/>
        </w:rPr>
      </w:pPr>
      <w:r w:rsidRPr="002864C5">
        <w:rPr>
          <w:rFonts w:eastAsiaTheme="minorHAnsi"/>
          <w:b/>
          <w:sz w:val="40"/>
          <w:szCs w:val="40"/>
          <w:lang w:eastAsia="en-US"/>
        </w:rPr>
        <w:t>One</w:t>
      </w:r>
      <w:r w:rsidRPr="0068117A">
        <w:rPr>
          <w:rFonts w:eastAsiaTheme="minorHAnsi"/>
          <w:sz w:val="40"/>
          <w:szCs w:val="40"/>
          <w:lang w:eastAsia="en-US"/>
        </w:rPr>
        <w:t xml:space="preserve"> </w:t>
      </w:r>
      <w:r w:rsidR="007A4E23" w:rsidRPr="0068117A">
        <w:rPr>
          <w:rFonts w:eastAsiaTheme="minorHAnsi"/>
          <w:sz w:val="40"/>
          <w:szCs w:val="40"/>
          <w:lang w:eastAsia="en-US"/>
        </w:rPr>
        <w:t>green and sustainable finance</w:t>
      </w:r>
      <w:r w:rsidR="00550AB1" w:rsidRPr="0068117A">
        <w:rPr>
          <w:rFonts w:eastAsiaTheme="minorHAnsi"/>
          <w:sz w:val="40"/>
          <w:szCs w:val="40"/>
          <w:lang w:eastAsia="en-US"/>
        </w:rPr>
        <w:t xml:space="preserve">, where our </w:t>
      </w:r>
      <w:r w:rsidR="007A4E23" w:rsidRPr="0068117A">
        <w:rPr>
          <w:rFonts w:eastAsiaTheme="minorHAnsi"/>
          <w:sz w:val="40"/>
          <w:szCs w:val="40"/>
          <w:lang w:eastAsia="en-US"/>
        </w:rPr>
        <w:t>mission is to be at the forefront of the development of green and sustainable finance – to be a true leader in the field</w:t>
      </w:r>
      <w:r w:rsidR="00D43EF2">
        <w:rPr>
          <w:rFonts w:eastAsiaTheme="minorHAnsi"/>
          <w:sz w:val="40"/>
          <w:szCs w:val="40"/>
          <w:lang w:eastAsia="en-US"/>
        </w:rPr>
        <w:t xml:space="preserve">.  </w:t>
      </w:r>
    </w:p>
    <w:p w:rsidR="001B68F7" w:rsidRDefault="001B68F7" w:rsidP="00F13284">
      <w:pPr>
        <w:rPr>
          <w:rFonts w:eastAsiaTheme="minorHAnsi"/>
          <w:sz w:val="40"/>
          <w:szCs w:val="40"/>
          <w:lang w:eastAsia="en-US"/>
        </w:rPr>
      </w:pPr>
    </w:p>
    <w:p w:rsidR="005D31B8" w:rsidRDefault="00170993" w:rsidP="00F13284">
      <w:pPr>
        <w:rPr>
          <w:rFonts w:eastAsiaTheme="minorHAnsi"/>
          <w:sz w:val="40"/>
          <w:szCs w:val="40"/>
          <w:lang w:eastAsia="en-US"/>
        </w:rPr>
      </w:pPr>
      <w:r w:rsidRPr="00964729">
        <w:rPr>
          <w:rFonts w:eastAsiaTheme="minorHAnsi"/>
          <w:sz w:val="40"/>
          <w:szCs w:val="40"/>
          <w:lang w:eastAsia="en-US"/>
        </w:rPr>
        <w:t>Guernsey’s ability to provide a complete green infrastructure - a green ecosystem encompassing insurance, investments and listings through The International Stock Exchange - allied to our strength and expertise creates a powerful offer in this space.</w:t>
      </w:r>
    </w:p>
    <w:p w:rsidR="005D31B8" w:rsidRDefault="005D31B8" w:rsidP="00F13284">
      <w:pPr>
        <w:rPr>
          <w:rFonts w:eastAsiaTheme="minorHAnsi"/>
          <w:sz w:val="40"/>
          <w:szCs w:val="40"/>
          <w:lang w:eastAsia="en-US"/>
        </w:rPr>
      </w:pPr>
    </w:p>
    <w:p w:rsidR="00170993" w:rsidRPr="00964729" w:rsidRDefault="005D31B8" w:rsidP="00F13284">
      <w:pPr>
        <w:rPr>
          <w:rFonts w:eastAsiaTheme="minorHAnsi"/>
          <w:sz w:val="40"/>
          <w:szCs w:val="40"/>
          <w:lang w:eastAsia="en-US"/>
        </w:rPr>
      </w:pPr>
      <w:r>
        <w:rPr>
          <w:rFonts w:eastAsiaTheme="minorHAnsi"/>
          <w:sz w:val="40"/>
          <w:szCs w:val="40"/>
          <w:lang w:eastAsia="en-US"/>
        </w:rPr>
        <w:t>We have</w:t>
      </w:r>
      <w:r w:rsidR="00170993" w:rsidRPr="00964729">
        <w:rPr>
          <w:rFonts w:eastAsiaTheme="minorHAnsi"/>
          <w:sz w:val="40"/>
          <w:szCs w:val="40"/>
          <w:lang w:eastAsia="en-US"/>
        </w:rPr>
        <w:t xml:space="preserve"> already launched the Guernsey Green Fund, the world’s first regulated green investment fund product.  Z/Yen acknowledged Guernsey as ‘an emerging global contender’ in its inaugural green finance centres survey in early 2018.  </w:t>
      </w:r>
    </w:p>
    <w:p w:rsidR="00170993" w:rsidRPr="00964729" w:rsidRDefault="00170993" w:rsidP="00F13284">
      <w:pPr>
        <w:rPr>
          <w:rFonts w:eastAsiaTheme="minorHAnsi"/>
          <w:sz w:val="40"/>
          <w:szCs w:val="40"/>
          <w:lang w:eastAsia="en-US"/>
        </w:rPr>
      </w:pPr>
    </w:p>
    <w:p w:rsidR="007E0285" w:rsidRDefault="00170993" w:rsidP="00F13284">
      <w:pPr>
        <w:spacing w:after="160" w:line="259" w:lineRule="auto"/>
        <w:rPr>
          <w:rFonts w:eastAsiaTheme="minorHAnsi"/>
          <w:sz w:val="40"/>
          <w:szCs w:val="40"/>
          <w:lang w:eastAsia="en-US"/>
        </w:rPr>
      </w:pPr>
      <w:r w:rsidRPr="00964729">
        <w:rPr>
          <w:rFonts w:eastAsiaTheme="minorHAnsi"/>
          <w:sz w:val="40"/>
          <w:szCs w:val="40"/>
          <w:lang w:eastAsia="en-US"/>
        </w:rPr>
        <w:t>We will build on th</w:t>
      </w:r>
      <w:r w:rsidR="005D31B8">
        <w:rPr>
          <w:rFonts w:eastAsiaTheme="minorHAnsi"/>
          <w:sz w:val="40"/>
          <w:szCs w:val="40"/>
          <w:lang w:eastAsia="en-US"/>
        </w:rPr>
        <w:t>is</w:t>
      </w:r>
      <w:r w:rsidRPr="00964729">
        <w:rPr>
          <w:rFonts w:eastAsiaTheme="minorHAnsi"/>
          <w:sz w:val="40"/>
          <w:szCs w:val="40"/>
          <w:lang w:eastAsia="en-US"/>
        </w:rPr>
        <w:t xml:space="preserve"> position to ensure we maintain market leadership consistent with our stated aims through </w:t>
      </w:r>
      <w:bookmarkStart w:id="0" w:name="_Hlk526405115"/>
      <w:r w:rsidRPr="00964729">
        <w:rPr>
          <w:rFonts w:eastAsiaTheme="minorHAnsi"/>
          <w:sz w:val="40"/>
          <w:szCs w:val="40"/>
          <w:lang w:eastAsia="en-US"/>
        </w:rPr>
        <w:t xml:space="preserve">the development of a Guernsey Green Finance </w:t>
      </w:r>
      <w:bookmarkEnd w:id="0"/>
      <w:r w:rsidRPr="00964729">
        <w:rPr>
          <w:rFonts w:eastAsiaTheme="minorHAnsi"/>
          <w:sz w:val="40"/>
          <w:szCs w:val="40"/>
          <w:lang w:eastAsia="en-US"/>
        </w:rPr>
        <w:t>initiative and brand.</w:t>
      </w:r>
      <w:r>
        <w:rPr>
          <w:rFonts w:eastAsiaTheme="minorHAnsi"/>
          <w:sz w:val="40"/>
          <w:szCs w:val="40"/>
          <w:lang w:eastAsia="en-US"/>
        </w:rPr>
        <w:t xml:space="preserve">  </w:t>
      </w:r>
    </w:p>
    <w:p w:rsidR="000B0951" w:rsidRDefault="00170993" w:rsidP="00224417">
      <w:pPr>
        <w:spacing w:after="160" w:line="259" w:lineRule="auto"/>
        <w:rPr>
          <w:rFonts w:eastAsiaTheme="minorHAnsi"/>
          <w:sz w:val="40"/>
          <w:szCs w:val="40"/>
          <w:lang w:eastAsia="en-US"/>
        </w:rPr>
      </w:pPr>
      <w:r>
        <w:rPr>
          <w:rFonts w:eastAsiaTheme="minorHAnsi"/>
          <w:sz w:val="40"/>
          <w:szCs w:val="40"/>
          <w:lang w:eastAsia="en-US"/>
        </w:rPr>
        <w:t>As I said in my opening this is about walking the walk</w:t>
      </w:r>
      <w:r w:rsidR="00F65A2A" w:rsidRPr="00F65A2A">
        <w:rPr>
          <w:rFonts w:eastAsiaTheme="minorHAnsi"/>
          <w:sz w:val="40"/>
          <w:szCs w:val="40"/>
          <w:lang w:eastAsia="en-US"/>
        </w:rPr>
        <w:t xml:space="preserve"> </w:t>
      </w:r>
      <w:r w:rsidR="000B0951" w:rsidRPr="00964729">
        <w:rPr>
          <w:rFonts w:eastAsiaTheme="minorHAnsi"/>
          <w:sz w:val="40"/>
          <w:szCs w:val="40"/>
          <w:lang w:eastAsia="en-US"/>
        </w:rPr>
        <w:t>We will develop a jurisdiction wide framework for green and sustainable finance along the UN four pillars</w:t>
      </w:r>
      <w:r w:rsidR="000B0951">
        <w:rPr>
          <w:rFonts w:eastAsiaTheme="minorHAnsi"/>
          <w:sz w:val="40"/>
          <w:szCs w:val="40"/>
          <w:lang w:eastAsia="en-US"/>
        </w:rPr>
        <w:t xml:space="preserve"> signalling true commitment to the goals of green and sustainable finance.  </w:t>
      </w:r>
    </w:p>
    <w:p w:rsidR="00170993" w:rsidRPr="00964729" w:rsidRDefault="00F65A2A" w:rsidP="007E0285">
      <w:pPr>
        <w:spacing w:after="160" w:line="259" w:lineRule="auto"/>
        <w:rPr>
          <w:rFonts w:eastAsiaTheme="minorHAnsi"/>
          <w:sz w:val="40"/>
          <w:szCs w:val="40"/>
          <w:lang w:eastAsia="en-US"/>
        </w:rPr>
      </w:pPr>
      <w:r>
        <w:rPr>
          <w:rFonts w:eastAsiaTheme="minorHAnsi"/>
          <w:sz w:val="40"/>
          <w:szCs w:val="40"/>
          <w:lang w:eastAsia="en-US"/>
        </w:rPr>
        <w:t>Our</w:t>
      </w:r>
      <w:r w:rsidRPr="00964729">
        <w:rPr>
          <w:rFonts w:eastAsiaTheme="minorHAnsi"/>
          <w:sz w:val="40"/>
          <w:szCs w:val="40"/>
          <w:lang w:eastAsia="en-US"/>
        </w:rPr>
        <w:t xml:space="preserve"> </w:t>
      </w:r>
      <w:r>
        <w:rPr>
          <w:rFonts w:eastAsiaTheme="minorHAnsi"/>
          <w:sz w:val="40"/>
          <w:szCs w:val="40"/>
          <w:lang w:eastAsia="en-US"/>
        </w:rPr>
        <w:t>strategy has three core elements</w:t>
      </w:r>
      <w:r w:rsidRPr="00964729">
        <w:rPr>
          <w:rFonts w:eastAsiaTheme="minorHAnsi"/>
          <w:sz w:val="40"/>
          <w:szCs w:val="40"/>
          <w:lang w:eastAsia="en-US"/>
        </w:rPr>
        <w:t>:  aligning with and build on a global green taxonomy</w:t>
      </w:r>
      <w:r>
        <w:rPr>
          <w:rFonts w:eastAsiaTheme="minorHAnsi"/>
          <w:sz w:val="40"/>
          <w:szCs w:val="40"/>
          <w:lang w:eastAsia="en-US"/>
        </w:rPr>
        <w:t xml:space="preserve">; </w:t>
      </w:r>
      <w:r w:rsidRPr="00964729">
        <w:rPr>
          <w:rFonts w:eastAsiaTheme="minorHAnsi"/>
          <w:sz w:val="40"/>
          <w:szCs w:val="40"/>
          <w:lang w:eastAsia="en-US"/>
        </w:rPr>
        <w:t>further development of our flexible and comprehensive product offer</w:t>
      </w:r>
      <w:r>
        <w:rPr>
          <w:rFonts w:eastAsiaTheme="minorHAnsi"/>
          <w:sz w:val="40"/>
          <w:szCs w:val="40"/>
          <w:lang w:eastAsia="en-US"/>
        </w:rPr>
        <w:t xml:space="preserve">; and </w:t>
      </w:r>
      <w:r w:rsidRPr="00964729">
        <w:rPr>
          <w:rFonts w:eastAsiaTheme="minorHAnsi"/>
          <w:sz w:val="40"/>
          <w:szCs w:val="40"/>
          <w:lang w:eastAsia="en-US"/>
        </w:rPr>
        <w:t>developing a programme of engagement to promote the offering and seek to develop partnership opportunities to exploit our leadership position in infrastructure services</w:t>
      </w:r>
    </w:p>
    <w:p w:rsidR="00170993" w:rsidRPr="00D92363" w:rsidRDefault="00170993" w:rsidP="00F13284">
      <w:pPr>
        <w:rPr>
          <w:rFonts w:eastAsiaTheme="minorHAnsi"/>
          <w:sz w:val="40"/>
          <w:szCs w:val="40"/>
          <w:lang w:eastAsia="en-US"/>
        </w:rPr>
      </w:pPr>
      <w:r w:rsidRPr="00D92363">
        <w:rPr>
          <w:rFonts w:eastAsiaTheme="minorHAnsi"/>
          <w:sz w:val="40"/>
          <w:szCs w:val="40"/>
          <w:lang w:eastAsia="en-US"/>
        </w:rPr>
        <w:t>Importantly we will continue to work with global public policy groups to foster international co-operation on the development of green finance.</w:t>
      </w:r>
      <w:r w:rsidR="00D92363" w:rsidRPr="00D92363">
        <w:rPr>
          <w:rFonts w:eastAsiaTheme="minorHAnsi"/>
          <w:sz w:val="40"/>
          <w:szCs w:val="40"/>
          <w:lang w:eastAsia="en-US"/>
        </w:rPr>
        <w:t xml:space="preserve">  We have recently been accepted into the UN’s Finance Centres for Sustainability Network and are one of just eight</w:t>
      </w:r>
      <w:r w:rsidR="00DF1AB8">
        <w:rPr>
          <w:rFonts w:eastAsiaTheme="minorHAnsi"/>
          <w:sz w:val="40"/>
          <w:szCs w:val="40"/>
          <w:lang w:eastAsia="en-US"/>
        </w:rPr>
        <w:t xml:space="preserve"> founding</w:t>
      </w:r>
      <w:r w:rsidR="00D92363" w:rsidRPr="00D92363">
        <w:rPr>
          <w:rFonts w:eastAsiaTheme="minorHAnsi"/>
          <w:sz w:val="40"/>
          <w:szCs w:val="40"/>
          <w:lang w:eastAsia="en-US"/>
        </w:rPr>
        <w:t xml:space="preserve"> </w:t>
      </w:r>
      <w:r w:rsidR="007D6663">
        <w:rPr>
          <w:rFonts w:eastAsiaTheme="minorHAnsi"/>
          <w:sz w:val="40"/>
          <w:szCs w:val="40"/>
          <w:lang w:eastAsia="en-US"/>
        </w:rPr>
        <w:t xml:space="preserve">members of its European hub, alongside London, Paris, Dublin, Paris, Milan, Frankfurt, </w:t>
      </w:r>
      <w:r w:rsidR="00FE0817">
        <w:rPr>
          <w:rFonts w:eastAsiaTheme="minorHAnsi"/>
          <w:sz w:val="40"/>
          <w:szCs w:val="40"/>
          <w:lang w:eastAsia="en-US"/>
        </w:rPr>
        <w:t>Luxembourg and Switzerland.  Not a bad peer group, if I may say.</w:t>
      </w:r>
    </w:p>
    <w:p w:rsidR="00DE7DF2" w:rsidRDefault="00DE7DF2" w:rsidP="00550AB1">
      <w:pPr>
        <w:rPr>
          <w:rFonts w:eastAsiaTheme="minorHAnsi"/>
          <w:sz w:val="40"/>
          <w:szCs w:val="40"/>
          <w:lang w:eastAsia="en-US"/>
        </w:rPr>
      </w:pPr>
    </w:p>
    <w:p w:rsidR="00550AB1" w:rsidRPr="00550AB1" w:rsidRDefault="00D43EF2" w:rsidP="00550AB1">
      <w:pPr>
        <w:rPr>
          <w:rFonts w:eastAsiaTheme="minorHAnsi"/>
          <w:b/>
          <w:i/>
          <w:sz w:val="40"/>
          <w:szCs w:val="40"/>
          <w:lang w:eastAsia="en-US"/>
        </w:rPr>
      </w:pPr>
      <w:r>
        <w:rPr>
          <w:rFonts w:eastAsiaTheme="minorHAnsi"/>
          <w:sz w:val="40"/>
          <w:szCs w:val="40"/>
          <w:lang w:eastAsia="en-US"/>
        </w:rPr>
        <w:t xml:space="preserve">The scale of the prize </w:t>
      </w:r>
      <w:r w:rsidR="00FE0817">
        <w:rPr>
          <w:rFonts w:eastAsiaTheme="minorHAnsi"/>
          <w:sz w:val="40"/>
          <w:szCs w:val="40"/>
          <w:lang w:eastAsia="en-US"/>
        </w:rPr>
        <w:t>of success is</w:t>
      </w:r>
      <w:r>
        <w:rPr>
          <w:rFonts w:eastAsiaTheme="minorHAnsi"/>
          <w:sz w:val="40"/>
          <w:szCs w:val="40"/>
          <w:lang w:eastAsia="en-US"/>
        </w:rPr>
        <w:t xml:space="preserve"> enormous, estimates of the </w:t>
      </w:r>
      <w:r w:rsidR="00DE7DF2">
        <w:rPr>
          <w:rFonts w:eastAsiaTheme="minorHAnsi"/>
          <w:sz w:val="40"/>
          <w:szCs w:val="40"/>
          <w:lang w:eastAsia="en-US"/>
        </w:rPr>
        <w:t>scale of required investment in green and sustainable assets to meet the UN Social Development Goals runs into the tens of trillions of dolla</w:t>
      </w:r>
      <w:r w:rsidR="001B68F7">
        <w:rPr>
          <w:rFonts w:eastAsiaTheme="minorHAnsi"/>
          <w:sz w:val="40"/>
          <w:szCs w:val="40"/>
          <w:lang w:eastAsia="en-US"/>
        </w:rPr>
        <w:t xml:space="preserve">rs. </w:t>
      </w:r>
    </w:p>
    <w:p w:rsidR="007A4E23" w:rsidRPr="000733C4" w:rsidRDefault="007A4E23" w:rsidP="007A4E23">
      <w:pPr>
        <w:rPr>
          <w:rFonts w:eastAsiaTheme="minorHAnsi"/>
          <w:b/>
          <w:sz w:val="40"/>
          <w:szCs w:val="40"/>
          <w:lang w:eastAsia="en-US"/>
        </w:rPr>
      </w:pPr>
    </w:p>
    <w:p w:rsidR="007A4E23" w:rsidRPr="000733C4" w:rsidRDefault="000B0951" w:rsidP="007A4E23">
      <w:pPr>
        <w:spacing w:after="160" w:line="259" w:lineRule="auto"/>
        <w:rPr>
          <w:rFonts w:eastAsiaTheme="minorHAnsi"/>
          <w:sz w:val="40"/>
          <w:szCs w:val="40"/>
          <w:lang w:eastAsia="en-US"/>
        </w:rPr>
      </w:pPr>
      <w:r w:rsidRPr="000733C4">
        <w:rPr>
          <w:rFonts w:eastAsiaTheme="minorHAnsi"/>
          <w:b/>
          <w:sz w:val="40"/>
          <w:szCs w:val="40"/>
          <w:lang w:eastAsia="en-US"/>
        </w:rPr>
        <w:t>Two</w:t>
      </w:r>
      <w:r w:rsidRPr="000733C4">
        <w:rPr>
          <w:rFonts w:eastAsiaTheme="minorHAnsi"/>
          <w:sz w:val="40"/>
          <w:szCs w:val="40"/>
          <w:lang w:eastAsia="en-US"/>
        </w:rPr>
        <w:t xml:space="preserve"> </w:t>
      </w:r>
      <w:r w:rsidR="007A4E23" w:rsidRPr="000733C4">
        <w:rPr>
          <w:rFonts w:eastAsiaTheme="minorHAnsi"/>
          <w:sz w:val="40"/>
          <w:szCs w:val="40"/>
          <w:lang w:eastAsia="en-US"/>
        </w:rPr>
        <w:t>private capital and family office services</w:t>
      </w:r>
      <w:r w:rsidR="000733C4">
        <w:rPr>
          <w:rFonts w:eastAsiaTheme="minorHAnsi"/>
          <w:sz w:val="40"/>
          <w:szCs w:val="40"/>
          <w:lang w:eastAsia="en-US"/>
        </w:rPr>
        <w:t>.</w:t>
      </w:r>
    </w:p>
    <w:p w:rsidR="007A4E23" w:rsidRDefault="007A4E23" w:rsidP="000733C4">
      <w:pPr>
        <w:spacing w:after="160" w:line="259" w:lineRule="auto"/>
        <w:rPr>
          <w:rFonts w:eastAsiaTheme="minorHAnsi"/>
          <w:sz w:val="40"/>
          <w:szCs w:val="40"/>
          <w:lang w:eastAsia="en-US"/>
        </w:rPr>
      </w:pPr>
      <w:r w:rsidRPr="000733C4">
        <w:rPr>
          <w:sz w:val="40"/>
          <w:szCs w:val="40"/>
        </w:rPr>
        <w:t xml:space="preserve">Our objective </w:t>
      </w:r>
      <w:r w:rsidR="00B61143">
        <w:rPr>
          <w:sz w:val="40"/>
          <w:szCs w:val="40"/>
        </w:rPr>
        <w:t xml:space="preserve">here </w:t>
      </w:r>
      <w:r w:rsidRPr="000733C4">
        <w:rPr>
          <w:sz w:val="40"/>
          <w:szCs w:val="40"/>
        </w:rPr>
        <w:t>is to become foremost of mind amongst the global financial community for the provision of specialist family office and private wealth services and hone our legal and regulatory approach to provide the most supportive global environment and ecosystem for servicing private capital and wealth</w:t>
      </w:r>
      <w:r w:rsidR="00793FAE" w:rsidRPr="000733C4">
        <w:rPr>
          <w:sz w:val="40"/>
          <w:szCs w:val="40"/>
        </w:rPr>
        <w:t xml:space="preserve">. To become in short </w:t>
      </w:r>
      <w:r w:rsidR="00793FAE" w:rsidRPr="000733C4">
        <w:rPr>
          <w:rFonts w:eastAsiaTheme="minorHAnsi"/>
          <w:sz w:val="40"/>
          <w:szCs w:val="40"/>
          <w:lang w:eastAsia="en-US"/>
        </w:rPr>
        <w:t>‘first for servicing private wealth and capital’</w:t>
      </w:r>
      <w:r w:rsidR="00700440">
        <w:rPr>
          <w:rFonts w:eastAsiaTheme="minorHAnsi"/>
          <w:sz w:val="40"/>
          <w:szCs w:val="40"/>
          <w:lang w:eastAsia="en-US"/>
        </w:rPr>
        <w:t>.</w:t>
      </w:r>
    </w:p>
    <w:p w:rsidR="00020AC6" w:rsidRDefault="00700440" w:rsidP="00596C8E">
      <w:pPr>
        <w:spacing w:after="160" w:line="259" w:lineRule="auto"/>
        <w:rPr>
          <w:sz w:val="40"/>
          <w:szCs w:val="40"/>
        </w:rPr>
      </w:pPr>
      <w:r w:rsidRPr="00964729">
        <w:rPr>
          <w:sz w:val="40"/>
          <w:szCs w:val="40"/>
        </w:rPr>
        <w:t>Guernsey’s traditional success in the provision of specialist wealth management and fiduciary services to global high ne</w:t>
      </w:r>
      <w:r w:rsidR="00507BEE">
        <w:rPr>
          <w:sz w:val="40"/>
          <w:szCs w:val="40"/>
        </w:rPr>
        <w:t>t</w:t>
      </w:r>
      <w:r w:rsidRPr="00964729">
        <w:rPr>
          <w:sz w:val="40"/>
          <w:szCs w:val="40"/>
        </w:rPr>
        <w:t xml:space="preserve"> worths and their families</w:t>
      </w:r>
      <w:r w:rsidR="00596C8E">
        <w:rPr>
          <w:sz w:val="40"/>
          <w:szCs w:val="40"/>
        </w:rPr>
        <w:t xml:space="preserve"> is </w:t>
      </w:r>
      <w:r w:rsidRPr="00964729">
        <w:rPr>
          <w:sz w:val="40"/>
          <w:szCs w:val="40"/>
        </w:rPr>
        <w:t>based upon the three cornerstones of stability, security and service.</w:t>
      </w:r>
      <w:r w:rsidR="00596C8E">
        <w:rPr>
          <w:sz w:val="40"/>
          <w:szCs w:val="40"/>
        </w:rPr>
        <w:t xml:space="preserve">  Our </w:t>
      </w:r>
      <w:r w:rsidR="007A4E23" w:rsidRPr="00964729">
        <w:rPr>
          <w:sz w:val="40"/>
          <w:szCs w:val="40"/>
        </w:rPr>
        <w:t xml:space="preserve">jurisdictional offer of sophisticated, discreet service of unrivalled depth and breadth across fiduciary, funds and wealth management </w:t>
      </w:r>
      <w:proofErr w:type="gramStart"/>
      <w:r w:rsidR="007A4E23" w:rsidRPr="00964729">
        <w:rPr>
          <w:sz w:val="40"/>
          <w:szCs w:val="40"/>
        </w:rPr>
        <w:t>lends</w:t>
      </w:r>
      <w:proofErr w:type="gramEnd"/>
      <w:r w:rsidR="007A4E23" w:rsidRPr="00964729">
        <w:rPr>
          <w:sz w:val="40"/>
          <w:szCs w:val="40"/>
        </w:rPr>
        <w:t xml:space="preserve"> itself to </w:t>
      </w:r>
      <w:r w:rsidR="008841A0">
        <w:rPr>
          <w:sz w:val="40"/>
          <w:szCs w:val="40"/>
        </w:rPr>
        <w:t xml:space="preserve">a </w:t>
      </w:r>
      <w:r w:rsidR="007A4E23" w:rsidRPr="00964729">
        <w:rPr>
          <w:sz w:val="40"/>
          <w:szCs w:val="40"/>
        </w:rPr>
        <w:t>greater focus on the provision of services to private capital</w:t>
      </w:r>
      <w:r w:rsidR="008841A0">
        <w:rPr>
          <w:sz w:val="40"/>
          <w:szCs w:val="40"/>
        </w:rPr>
        <w:t>,</w:t>
      </w:r>
      <w:r w:rsidR="007A4E23" w:rsidRPr="00964729">
        <w:rPr>
          <w:sz w:val="40"/>
          <w:szCs w:val="40"/>
        </w:rPr>
        <w:t xml:space="preserve"> private wealth and family offices.  </w:t>
      </w:r>
    </w:p>
    <w:p w:rsidR="00020AC6" w:rsidRDefault="00020AC6" w:rsidP="007A4E23">
      <w:pPr>
        <w:rPr>
          <w:sz w:val="40"/>
          <w:szCs w:val="40"/>
        </w:rPr>
      </w:pPr>
    </w:p>
    <w:p w:rsidR="00113857" w:rsidRDefault="007A4E23" w:rsidP="007A4E23">
      <w:pPr>
        <w:rPr>
          <w:sz w:val="40"/>
          <w:szCs w:val="40"/>
        </w:rPr>
      </w:pPr>
      <w:r w:rsidRPr="00964729">
        <w:rPr>
          <w:sz w:val="40"/>
          <w:szCs w:val="40"/>
        </w:rPr>
        <w:t xml:space="preserve">We </w:t>
      </w:r>
      <w:r w:rsidR="000733C4">
        <w:rPr>
          <w:sz w:val="40"/>
          <w:szCs w:val="40"/>
        </w:rPr>
        <w:t xml:space="preserve">are following a </w:t>
      </w:r>
      <w:r w:rsidRPr="00964729">
        <w:rPr>
          <w:sz w:val="40"/>
          <w:szCs w:val="40"/>
        </w:rPr>
        <w:t xml:space="preserve">collaborate approach to the development of the jurisdictional offer, reviewing regulatory and legal and other factors to identify areas for potential enhancement </w:t>
      </w:r>
      <w:r w:rsidR="00700440">
        <w:rPr>
          <w:sz w:val="40"/>
          <w:szCs w:val="40"/>
        </w:rPr>
        <w:t xml:space="preserve">of the environment </w:t>
      </w:r>
      <w:r w:rsidRPr="00964729">
        <w:rPr>
          <w:sz w:val="40"/>
          <w:szCs w:val="40"/>
        </w:rPr>
        <w:t xml:space="preserve">in a considered and discreet manner.  </w:t>
      </w:r>
    </w:p>
    <w:p w:rsidR="00113857" w:rsidRDefault="00113857" w:rsidP="007A4E23">
      <w:pPr>
        <w:rPr>
          <w:sz w:val="40"/>
          <w:szCs w:val="40"/>
        </w:rPr>
      </w:pPr>
    </w:p>
    <w:p w:rsidR="007A4E23" w:rsidRPr="00964729" w:rsidRDefault="007A4E23" w:rsidP="007A4E23">
      <w:pPr>
        <w:rPr>
          <w:sz w:val="40"/>
          <w:szCs w:val="40"/>
        </w:rPr>
      </w:pPr>
      <w:r w:rsidRPr="00964729">
        <w:rPr>
          <w:sz w:val="40"/>
          <w:szCs w:val="40"/>
        </w:rPr>
        <w:t xml:space="preserve">We will as an early step seek to support the creation of a family office practitioner group to support the goal of engagement and sharing of knowledge of market trends and developments. </w:t>
      </w:r>
    </w:p>
    <w:p w:rsidR="00020AC6" w:rsidRDefault="00020AC6" w:rsidP="007A4E23">
      <w:pPr>
        <w:spacing w:after="160" w:line="259" w:lineRule="auto"/>
        <w:rPr>
          <w:sz w:val="40"/>
          <w:szCs w:val="40"/>
        </w:rPr>
      </w:pPr>
    </w:p>
    <w:p w:rsidR="00113857" w:rsidRDefault="00113857" w:rsidP="007A4E23">
      <w:pPr>
        <w:spacing w:after="160" w:line="259" w:lineRule="auto"/>
        <w:rPr>
          <w:sz w:val="40"/>
          <w:szCs w:val="40"/>
        </w:rPr>
      </w:pPr>
      <w:proofErr w:type="gramStart"/>
      <w:r>
        <w:rPr>
          <w:sz w:val="40"/>
          <w:szCs w:val="40"/>
        </w:rPr>
        <w:t>Again</w:t>
      </w:r>
      <w:proofErr w:type="gramEnd"/>
      <w:r>
        <w:rPr>
          <w:sz w:val="40"/>
          <w:szCs w:val="40"/>
        </w:rPr>
        <w:t xml:space="preserve"> the size of the prize is significant, global private wealth inexorably grows.  Despite anaemic growth in productive economic output over the last decade as I said earlier global private wealth has doubled in nominal terms </w:t>
      </w:r>
      <w:r w:rsidR="008841A0">
        <w:rPr>
          <w:sz w:val="40"/>
          <w:szCs w:val="40"/>
        </w:rPr>
        <w:t xml:space="preserve">in the last ten years </w:t>
      </w:r>
      <w:r>
        <w:rPr>
          <w:sz w:val="40"/>
          <w:szCs w:val="40"/>
        </w:rPr>
        <w:t xml:space="preserve">and its concentration continues to increase.  </w:t>
      </w:r>
    </w:p>
    <w:p w:rsidR="007A4E23" w:rsidRPr="00964729" w:rsidRDefault="007A4E23" w:rsidP="007A4E23">
      <w:pPr>
        <w:ind w:left="720"/>
        <w:contextualSpacing/>
        <w:rPr>
          <w:sz w:val="40"/>
          <w:szCs w:val="40"/>
        </w:rPr>
      </w:pPr>
    </w:p>
    <w:p w:rsidR="009908CD" w:rsidRPr="009908CD" w:rsidRDefault="00F4567C" w:rsidP="00224417">
      <w:pPr>
        <w:rPr>
          <w:rFonts w:eastAsiaTheme="minorHAnsi"/>
          <w:b/>
          <w:sz w:val="40"/>
          <w:szCs w:val="40"/>
          <w:lang w:eastAsia="en-US"/>
        </w:rPr>
      </w:pPr>
      <w:r>
        <w:rPr>
          <w:rFonts w:eastAsiaTheme="minorHAnsi"/>
          <w:b/>
          <w:sz w:val="40"/>
          <w:szCs w:val="40"/>
          <w:lang w:eastAsia="en-US"/>
        </w:rPr>
        <w:t>3 funds</w:t>
      </w:r>
      <w:r w:rsidR="007A4E23" w:rsidRPr="00964729">
        <w:rPr>
          <w:rFonts w:eastAsiaTheme="minorHAnsi"/>
          <w:b/>
          <w:sz w:val="40"/>
          <w:szCs w:val="40"/>
          <w:lang w:eastAsia="en-US"/>
        </w:rPr>
        <w:t xml:space="preserve"> </w:t>
      </w:r>
      <w:r w:rsidR="009908CD">
        <w:rPr>
          <w:rFonts w:eastAsiaTheme="minorHAnsi"/>
          <w:b/>
          <w:sz w:val="40"/>
          <w:szCs w:val="40"/>
          <w:lang w:eastAsia="en-US"/>
        </w:rPr>
        <w:t xml:space="preserve">  </w:t>
      </w:r>
      <w:r w:rsidR="007A4E23" w:rsidRPr="009908CD">
        <w:rPr>
          <w:sz w:val="40"/>
          <w:szCs w:val="40"/>
          <w:lang w:eastAsia="en-US"/>
        </w:rPr>
        <w:t xml:space="preserve">Our objective being to be the natural home for sophisticated private capital and funds for global clients seeking specialism and the security and stability that Guernsey provides.  </w:t>
      </w:r>
    </w:p>
    <w:p w:rsidR="009908CD" w:rsidRPr="009908CD" w:rsidRDefault="009908CD" w:rsidP="00224417">
      <w:pPr>
        <w:rPr>
          <w:sz w:val="40"/>
          <w:szCs w:val="40"/>
          <w:lang w:eastAsia="en-US"/>
        </w:rPr>
      </w:pPr>
    </w:p>
    <w:p w:rsidR="00F4567C" w:rsidRPr="009908CD" w:rsidRDefault="00F4567C" w:rsidP="00224417">
      <w:pPr>
        <w:rPr>
          <w:sz w:val="40"/>
          <w:szCs w:val="40"/>
          <w:lang w:eastAsia="en-US"/>
        </w:rPr>
      </w:pPr>
      <w:r w:rsidRPr="009908CD">
        <w:rPr>
          <w:sz w:val="40"/>
          <w:szCs w:val="40"/>
          <w:lang w:eastAsia="en-US"/>
        </w:rPr>
        <w:t>Or put it another way… ‘global distribution, global product:  pivoting to private capital</w:t>
      </w:r>
      <w:r w:rsidR="009908CD" w:rsidRPr="009908CD">
        <w:rPr>
          <w:sz w:val="40"/>
          <w:szCs w:val="40"/>
          <w:lang w:eastAsia="en-US"/>
        </w:rPr>
        <w:t>.</w:t>
      </w:r>
    </w:p>
    <w:p w:rsidR="007A4E23" w:rsidRPr="009908CD" w:rsidRDefault="007A4E23" w:rsidP="007A4E23">
      <w:pPr>
        <w:rPr>
          <w:rFonts w:eastAsiaTheme="minorHAnsi"/>
          <w:sz w:val="40"/>
          <w:szCs w:val="40"/>
          <w:lang w:eastAsia="en-US"/>
        </w:rPr>
      </w:pPr>
    </w:p>
    <w:p w:rsidR="007A4E23" w:rsidRPr="009908CD" w:rsidRDefault="007A4E23" w:rsidP="007A4E23">
      <w:pPr>
        <w:rPr>
          <w:sz w:val="40"/>
          <w:szCs w:val="40"/>
          <w:lang w:eastAsia="en-US"/>
        </w:rPr>
      </w:pPr>
      <w:r w:rsidRPr="009908CD">
        <w:rPr>
          <w:sz w:val="40"/>
          <w:szCs w:val="40"/>
          <w:lang w:eastAsia="en-US"/>
        </w:rPr>
        <w:t>The convergence of private fund and private capital servicing is creating new demand for more specific and bespoke fund solutions.  We will prioritise resources to developing product to accommodate these trends.  We will build on the successful launch of the private fund product.  With the continual rise in the development of private capital and private wealth, particularly in the Far East and North America, we will seek to concentrate and develop further niche product aimed at the specific characteristics of these markets.</w:t>
      </w:r>
    </w:p>
    <w:p w:rsidR="007A4E23" w:rsidRPr="00964729" w:rsidRDefault="007A4E23" w:rsidP="007A4E23">
      <w:pPr>
        <w:rPr>
          <w:sz w:val="40"/>
          <w:szCs w:val="40"/>
          <w:lang w:eastAsia="en-US"/>
        </w:rPr>
      </w:pPr>
    </w:p>
    <w:p w:rsidR="007A4E23" w:rsidRPr="00964729" w:rsidRDefault="007A4E23" w:rsidP="007A4E23">
      <w:pPr>
        <w:rPr>
          <w:rFonts w:eastAsiaTheme="minorHAnsi"/>
          <w:sz w:val="40"/>
          <w:szCs w:val="40"/>
          <w:lang w:eastAsia="en-US"/>
        </w:rPr>
      </w:pPr>
      <w:r w:rsidRPr="00964729">
        <w:rPr>
          <w:sz w:val="40"/>
          <w:szCs w:val="40"/>
          <w:lang w:eastAsia="en-US"/>
        </w:rPr>
        <w:t xml:space="preserve">Keys amongst our objectives are to:  Further develop our global reach and market access; continually enhance our product range for institutional and in particularly private investors; and </w:t>
      </w:r>
      <w:r w:rsidR="00FB0ACD">
        <w:rPr>
          <w:rFonts w:eastAsiaTheme="minorHAnsi"/>
          <w:sz w:val="40"/>
          <w:szCs w:val="40"/>
          <w:lang w:eastAsia="en-US"/>
        </w:rPr>
        <w:t>d</w:t>
      </w:r>
      <w:r w:rsidRPr="00964729">
        <w:rPr>
          <w:rFonts w:eastAsiaTheme="minorHAnsi"/>
          <w:sz w:val="40"/>
          <w:szCs w:val="40"/>
          <w:lang w:eastAsia="en-US"/>
        </w:rPr>
        <w:t>evelop our range of specialisms and transpose our leadership from private equity to private capital servicing.</w:t>
      </w:r>
    </w:p>
    <w:p w:rsidR="00743587" w:rsidRDefault="00743587" w:rsidP="00EA2542">
      <w:pPr>
        <w:rPr>
          <w:sz w:val="40"/>
          <w:szCs w:val="40"/>
          <w:lang w:eastAsia="en-US"/>
        </w:rPr>
      </w:pPr>
    </w:p>
    <w:p w:rsidR="008A1874" w:rsidRPr="008D79D1" w:rsidRDefault="00801E92" w:rsidP="00031ED7">
      <w:pPr>
        <w:contextualSpacing/>
        <w:rPr>
          <w:rFonts w:eastAsiaTheme="minorHAnsi"/>
          <w:sz w:val="40"/>
          <w:szCs w:val="40"/>
          <w:lang w:eastAsia="en-US"/>
        </w:rPr>
      </w:pPr>
      <w:r w:rsidRPr="00801E92">
        <w:rPr>
          <w:b/>
          <w:sz w:val="40"/>
          <w:szCs w:val="40"/>
          <w:lang w:eastAsia="en-US"/>
        </w:rPr>
        <w:t>Four</w:t>
      </w:r>
      <w:r w:rsidRPr="00801E92">
        <w:rPr>
          <w:sz w:val="40"/>
          <w:szCs w:val="40"/>
          <w:lang w:eastAsia="en-US"/>
        </w:rPr>
        <w:t xml:space="preserve"> </w:t>
      </w:r>
      <w:proofErr w:type="gramStart"/>
      <w:r w:rsidRPr="00801E92">
        <w:rPr>
          <w:sz w:val="40"/>
          <w:szCs w:val="40"/>
          <w:lang w:eastAsia="en-US"/>
        </w:rPr>
        <w:t xml:space="preserve">technology </w:t>
      </w:r>
      <w:r w:rsidR="00423B81" w:rsidRPr="00801E92">
        <w:rPr>
          <w:sz w:val="40"/>
          <w:szCs w:val="40"/>
          <w:lang w:eastAsia="en-US"/>
        </w:rPr>
        <w:t xml:space="preserve"> </w:t>
      </w:r>
      <w:r>
        <w:rPr>
          <w:sz w:val="40"/>
          <w:szCs w:val="40"/>
          <w:lang w:eastAsia="en-US"/>
        </w:rPr>
        <w:t>where</w:t>
      </w:r>
      <w:proofErr w:type="gramEnd"/>
      <w:r>
        <w:rPr>
          <w:sz w:val="40"/>
          <w:szCs w:val="40"/>
          <w:lang w:eastAsia="en-US"/>
        </w:rPr>
        <w:t xml:space="preserve"> our</w:t>
      </w:r>
      <w:r>
        <w:rPr>
          <w:rFonts w:eastAsiaTheme="minorHAnsi"/>
          <w:sz w:val="40"/>
          <w:szCs w:val="40"/>
          <w:lang w:eastAsia="en-US"/>
        </w:rPr>
        <w:t xml:space="preserve"> objective is </w:t>
      </w:r>
      <w:r w:rsidRPr="00964729">
        <w:rPr>
          <w:rFonts w:eastAsiaTheme="minorHAnsi"/>
          <w:sz w:val="40"/>
          <w:szCs w:val="40"/>
          <w:lang w:eastAsia="en-US"/>
        </w:rPr>
        <w:t xml:space="preserve">to enable the widespread adoption </w:t>
      </w:r>
      <w:r w:rsidRPr="008D79D1">
        <w:rPr>
          <w:rFonts w:eastAsiaTheme="minorHAnsi"/>
          <w:sz w:val="40"/>
          <w:szCs w:val="40"/>
          <w:lang w:eastAsia="en-US"/>
        </w:rPr>
        <w:t>and application of technology in financial services within a safe and secure environment</w:t>
      </w:r>
      <w:r w:rsidR="008D79D1" w:rsidRPr="008D79D1">
        <w:rPr>
          <w:rFonts w:eastAsiaTheme="minorHAnsi"/>
          <w:sz w:val="40"/>
          <w:szCs w:val="40"/>
          <w:lang w:eastAsia="en-US"/>
        </w:rPr>
        <w:t xml:space="preserve"> again in tagline speak ‘</w:t>
      </w:r>
      <w:r w:rsidR="008A1874" w:rsidRPr="008D79D1">
        <w:rPr>
          <w:sz w:val="40"/>
          <w:szCs w:val="40"/>
          <w:lang w:eastAsia="en-US"/>
        </w:rPr>
        <w:t>safe, secure exploitation of current and future technologies’</w:t>
      </w:r>
    </w:p>
    <w:p w:rsidR="008A1874" w:rsidRDefault="008A1874" w:rsidP="00031ED7">
      <w:pPr>
        <w:rPr>
          <w:sz w:val="40"/>
          <w:szCs w:val="40"/>
          <w:lang w:eastAsia="en-US"/>
        </w:rPr>
      </w:pPr>
    </w:p>
    <w:p w:rsidR="008A1874" w:rsidRPr="00964729" w:rsidRDefault="00E578CF" w:rsidP="00031ED7">
      <w:pPr>
        <w:rPr>
          <w:sz w:val="40"/>
          <w:szCs w:val="40"/>
          <w:lang w:eastAsia="en-US"/>
        </w:rPr>
      </w:pPr>
      <w:r w:rsidRPr="00E578CF">
        <w:rPr>
          <w:sz w:val="40"/>
          <w:szCs w:val="40"/>
          <w:lang w:eastAsia="en-US"/>
        </w:rPr>
        <w:t>Our</w:t>
      </w:r>
      <w:r w:rsidR="008A1874" w:rsidRPr="00E578CF">
        <w:rPr>
          <w:sz w:val="40"/>
          <w:szCs w:val="40"/>
          <w:lang w:eastAsia="en-US"/>
        </w:rPr>
        <w:t xml:space="preserve"> strategy is to lead the way in the creation of a robust efficient technology landscape that provides a safe, secure and efficient environment for the provision of specialist global financial services</w:t>
      </w:r>
      <w:r w:rsidRPr="00E578CF">
        <w:rPr>
          <w:sz w:val="40"/>
          <w:szCs w:val="40"/>
          <w:lang w:eastAsia="en-US"/>
        </w:rPr>
        <w:t xml:space="preserve"> and use the </w:t>
      </w:r>
      <w:r w:rsidR="008A1874" w:rsidRPr="00E578CF">
        <w:rPr>
          <w:rFonts w:eastAsiaTheme="minorHAnsi"/>
          <w:sz w:val="40"/>
          <w:szCs w:val="40"/>
          <w:lang w:eastAsia="en-US"/>
        </w:rPr>
        <w:t>EAO</w:t>
      </w:r>
      <w:r w:rsidR="004F6AB0">
        <w:rPr>
          <w:rFonts w:eastAsiaTheme="minorHAnsi"/>
          <w:sz w:val="40"/>
          <w:szCs w:val="40"/>
          <w:lang w:eastAsia="en-US"/>
        </w:rPr>
        <w:t xml:space="preserve"> </w:t>
      </w:r>
      <w:r w:rsidR="008A1874" w:rsidRPr="00E578CF">
        <w:rPr>
          <w:rFonts w:eastAsiaTheme="minorHAnsi"/>
          <w:sz w:val="40"/>
          <w:szCs w:val="40"/>
          <w:lang w:eastAsia="en-US"/>
        </w:rPr>
        <w:t xml:space="preserve">as a platform to clearly communicate Guernsey’s commitment to the goal of widespread adoption and application of new technology.  </w:t>
      </w:r>
    </w:p>
    <w:p w:rsidR="008A1874" w:rsidRPr="00964729" w:rsidRDefault="008A1874" w:rsidP="00031ED7">
      <w:pPr>
        <w:contextualSpacing/>
        <w:rPr>
          <w:rFonts w:eastAsiaTheme="minorHAnsi"/>
          <w:sz w:val="40"/>
          <w:szCs w:val="40"/>
          <w:lang w:eastAsia="en-US"/>
        </w:rPr>
      </w:pPr>
    </w:p>
    <w:p w:rsidR="008A1874" w:rsidRPr="00964729" w:rsidRDefault="008A1874" w:rsidP="00031ED7">
      <w:pPr>
        <w:spacing w:after="160" w:line="259" w:lineRule="auto"/>
        <w:rPr>
          <w:rFonts w:eastAsiaTheme="minorHAnsi"/>
          <w:sz w:val="40"/>
          <w:szCs w:val="40"/>
          <w:lang w:val="en-US" w:eastAsia="en-US"/>
        </w:rPr>
      </w:pPr>
      <w:r w:rsidRPr="00964729">
        <w:rPr>
          <w:rFonts w:eastAsiaTheme="minorHAnsi"/>
          <w:sz w:val="40"/>
          <w:szCs w:val="40"/>
          <w:lang w:val="en-US" w:eastAsia="en-US"/>
        </w:rPr>
        <w:t xml:space="preserve">Guernsey has been open to the exploitation of technology in financial services and boasts many examples of excellence, </w:t>
      </w:r>
      <w:r w:rsidR="00E578CF">
        <w:rPr>
          <w:rFonts w:eastAsiaTheme="minorHAnsi"/>
          <w:sz w:val="40"/>
          <w:szCs w:val="40"/>
          <w:lang w:val="en-US" w:eastAsia="en-US"/>
        </w:rPr>
        <w:t xml:space="preserve">Northern Trust, PwC, ID Register, </w:t>
      </w:r>
      <w:proofErr w:type="spellStart"/>
      <w:r w:rsidR="00E578CF">
        <w:rPr>
          <w:rFonts w:eastAsiaTheme="minorHAnsi"/>
          <w:sz w:val="40"/>
          <w:szCs w:val="40"/>
          <w:lang w:val="en-US" w:eastAsia="en-US"/>
        </w:rPr>
        <w:t>Solendium</w:t>
      </w:r>
      <w:proofErr w:type="spellEnd"/>
      <w:r w:rsidR="00E578CF">
        <w:rPr>
          <w:rFonts w:eastAsiaTheme="minorHAnsi"/>
          <w:sz w:val="40"/>
          <w:szCs w:val="40"/>
          <w:lang w:val="en-US" w:eastAsia="en-US"/>
        </w:rPr>
        <w:t xml:space="preserve"> Re to cite a few.  </w:t>
      </w:r>
      <w:r w:rsidRPr="00964729">
        <w:rPr>
          <w:rFonts w:eastAsiaTheme="minorHAnsi"/>
          <w:sz w:val="40"/>
          <w:szCs w:val="40"/>
          <w:lang w:val="en-US" w:eastAsia="en-US"/>
        </w:rPr>
        <w:t xml:space="preserve"> </w:t>
      </w:r>
    </w:p>
    <w:p w:rsidR="008A1874" w:rsidRPr="00964729" w:rsidRDefault="008A1874" w:rsidP="00031ED7">
      <w:pPr>
        <w:contextualSpacing/>
        <w:rPr>
          <w:rFonts w:eastAsiaTheme="minorHAnsi"/>
          <w:sz w:val="40"/>
          <w:szCs w:val="40"/>
          <w:lang w:eastAsia="en-US"/>
        </w:rPr>
      </w:pPr>
    </w:p>
    <w:p w:rsidR="00E578CF" w:rsidRDefault="008A1874" w:rsidP="00031ED7">
      <w:pPr>
        <w:spacing w:after="160" w:line="259" w:lineRule="auto"/>
        <w:rPr>
          <w:rFonts w:eastAsiaTheme="minorHAnsi"/>
          <w:sz w:val="40"/>
          <w:szCs w:val="40"/>
          <w:lang w:eastAsia="en-US"/>
        </w:rPr>
      </w:pPr>
      <w:r w:rsidRPr="00964729">
        <w:rPr>
          <w:rFonts w:eastAsiaTheme="minorHAnsi"/>
          <w:sz w:val="40"/>
          <w:szCs w:val="40"/>
          <w:lang w:eastAsia="en-US"/>
        </w:rPr>
        <w:t xml:space="preserve">There is clear opportunity to accelerate the widespread adoption and application of technology across financial services by creating clarity and confidence in the supportive nature of the regulatory regime and encourage greater market-based provision.  </w:t>
      </w:r>
    </w:p>
    <w:p w:rsidR="008A1874" w:rsidRDefault="008A1874" w:rsidP="00031ED7">
      <w:pPr>
        <w:spacing w:after="160" w:line="259" w:lineRule="auto"/>
        <w:rPr>
          <w:rFonts w:eastAsiaTheme="minorHAnsi"/>
          <w:sz w:val="40"/>
          <w:szCs w:val="40"/>
          <w:lang w:val="en-US" w:eastAsia="en-US"/>
        </w:rPr>
      </w:pPr>
      <w:r w:rsidRPr="00964729">
        <w:rPr>
          <w:rFonts w:eastAsiaTheme="minorHAnsi"/>
          <w:sz w:val="40"/>
          <w:szCs w:val="40"/>
          <w:lang w:val="en-US" w:eastAsia="en-US"/>
        </w:rPr>
        <w:t xml:space="preserve">We intend to lead the way in the creation of a robust efficient technology landscape that provides a safe, secure and efficient environment for the provision of specialist global financial services </w:t>
      </w:r>
      <w:r w:rsidR="00C0129F">
        <w:rPr>
          <w:rFonts w:eastAsiaTheme="minorHAnsi"/>
          <w:sz w:val="40"/>
          <w:szCs w:val="40"/>
          <w:lang w:val="en-US" w:eastAsia="en-US"/>
        </w:rPr>
        <w:t>and have set out three priority goals:</w:t>
      </w:r>
    </w:p>
    <w:p w:rsidR="00C0129F" w:rsidRPr="00964729" w:rsidRDefault="00C0129F" w:rsidP="00535FDC">
      <w:pPr>
        <w:rPr>
          <w:rFonts w:eastAsiaTheme="minorHAnsi"/>
          <w:sz w:val="40"/>
          <w:szCs w:val="40"/>
          <w:lang w:val="en-US" w:eastAsia="en-US"/>
        </w:rPr>
      </w:pPr>
    </w:p>
    <w:p w:rsidR="00531725" w:rsidRPr="00535FDC" w:rsidRDefault="00531725" w:rsidP="00535FDC">
      <w:pPr>
        <w:rPr>
          <w:rFonts w:eastAsiaTheme="minorHAnsi"/>
          <w:sz w:val="40"/>
          <w:szCs w:val="40"/>
          <w:lang w:val="en-US" w:eastAsia="en-US"/>
        </w:rPr>
      </w:pPr>
      <w:r w:rsidRPr="00535FDC">
        <w:rPr>
          <w:rFonts w:eastAsiaTheme="minorHAnsi"/>
          <w:sz w:val="40"/>
          <w:szCs w:val="40"/>
          <w:lang w:val="en-US" w:eastAsia="en-US"/>
        </w:rPr>
        <w:t>Electronic Agents – to provide legal certainty with respect to the treatment of electronic agents in Guernsey and then provide the regulatory confidence in their application in the financial services context</w:t>
      </w:r>
    </w:p>
    <w:p w:rsidR="00531725" w:rsidRPr="00535FDC" w:rsidRDefault="00531725" w:rsidP="00531725">
      <w:pPr>
        <w:rPr>
          <w:rFonts w:eastAsiaTheme="minorHAnsi"/>
          <w:sz w:val="40"/>
          <w:szCs w:val="40"/>
          <w:lang w:val="en-US" w:eastAsia="en-US"/>
        </w:rPr>
      </w:pPr>
    </w:p>
    <w:p w:rsidR="00531725" w:rsidRPr="00535FDC" w:rsidRDefault="00531725" w:rsidP="00535FDC">
      <w:pPr>
        <w:rPr>
          <w:rFonts w:eastAsiaTheme="minorHAnsi"/>
          <w:sz w:val="40"/>
          <w:szCs w:val="40"/>
          <w:lang w:val="en-US" w:eastAsia="en-US"/>
        </w:rPr>
      </w:pPr>
      <w:r w:rsidRPr="00535FDC">
        <w:rPr>
          <w:rFonts w:eastAsiaTheme="minorHAnsi"/>
          <w:sz w:val="40"/>
          <w:szCs w:val="40"/>
          <w:lang w:val="en-US" w:eastAsia="en-US"/>
        </w:rPr>
        <w:t>Digital identity – to set out a clear plan to achieve a widespread adoption of 1) current and 2) future electronic due diligence technologies through a market-based approach and provide clear guidance on the permissible approaches to the market.</w:t>
      </w:r>
    </w:p>
    <w:p w:rsidR="00531725" w:rsidRPr="00535FDC" w:rsidRDefault="00531725" w:rsidP="00535FDC">
      <w:pPr>
        <w:rPr>
          <w:rFonts w:eastAsiaTheme="minorHAnsi"/>
          <w:sz w:val="40"/>
          <w:szCs w:val="40"/>
          <w:lang w:val="en-US" w:eastAsia="en-US"/>
        </w:rPr>
      </w:pPr>
    </w:p>
    <w:p w:rsidR="00531725" w:rsidRPr="00535FDC" w:rsidRDefault="00531725" w:rsidP="00535FDC">
      <w:pPr>
        <w:rPr>
          <w:rFonts w:eastAsiaTheme="minorHAnsi"/>
          <w:sz w:val="40"/>
          <w:szCs w:val="40"/>
          <w:lang w:val="en-US" w:eastAsia="en-US"/>
        </w:rPr>
      </w:pPr>
      <w:r w:rsidRPr="00535FDC">
        <w:rPr>
          <w:rFonts w:eastAsiaTheme="minorHAnsi"/>
          <w:sz w:val="40"/>
          <w:szCs w:val="40"/>
          <w:lang w:val="en-US" w:eastAsia="en-US"/>
        </w:rPr>
        <w:t>Digital assets – to lay out clear guidance covering the general approach to the future application of digital assets</w:t>
      </w:r>
      <w:r w:rsidR="00535FDC">
        <w:rPr>
          <w:rFonts w:eastAsiaTheme="minorHAnsi"/>
          <w:sz w:val="40"/>
          <w:szCs w:val="40"/>
          <w:lang w:val="en-US" w:eastAsia="en-US"/>
        </w:rPr>
        <w:t xml:space="preserve"> a</w:t>
      </w:r>
      <w:r w:rsidRPr="00535FDC">
        <w:rPr>
          <w:rFonts w:eastAsiaTheme="minorHAnsi"/>
          <w:sz w:val="40"/>
          <w:szCs w:val="40"/>
          <w:lang w:val="en-US" w:eastAsia="en-US"/>
        </w:rPr>
        <w:t>nd enabling technologies such as distributed ledger technology.</w:t>
      </w:r>
    </w:p>
    <w:p w:rsidR="00531725" w:rsidRDefault="00531725" w:rsidP="00535FDC">
      <w:pPr>
        <w:rPr>
          <w:rFonts w:eastAsiaTheme="minorHAnsi"/>
          <w:sz w:val="40"/>
          <w:szCs w:val="40"/>
          <w:lang w:val="en-US" w:eastAsia="en-US"/>
        </w:rPr>
      </w:pPr>
    </w:p>
    <w:p w:rsidR="00267464" w:rsidRDefault="00267464" w:rsidP="00535FDC">
      <w:pPr>
        <w:rPr>
          <w:rFonts w:eastAsiaTheme="minorHAnsi"/>
          <w:sz w:val="40"/>
          <w:szCs w:val="40"/>
          <w:lang w:val="en-US" w:eastAsia="en-US"/>
        </w:rPr>
      </w:pPr>
      <w:proofErr w:type="spellStart"/>
      <w:r>
        <w:rPr>
          <w:rFonts w:eastAsiaTheme="minorHAnsi"/>
          <w:sz w:val="40"/>
          <w:szCs w:val="40"/>
          <w:lang w:val="en-US" w:eastAsia="en-US"/>
        </w:rPr>
        <w:t>Cogniscent</w:t>
      </w:r>
      <w:proofErr w:type="spellEnd"/>
      <w:r>
        <w:rPr>
          <w:rFonts w:eastAsiaTheme="minorHAnsi"/>
          <w:sz w:val="40"/>
          <w:szCs w:val="40"/>
          <w:lang w:val="en-US" w:eastAsia="en-US"/>
        </w:rPr>
        <w:t xml:space="preserve"> of time, I just want to make three final points.  </w:t>
      </w:r>
    </w:p>
    <w:p w:rsidR="00267464" w:rsidRDefault="00267464" w:rsidP="00535FDC">
      <w:pPr>
        <w:rPr>
          <w:rFonts w:eastAsiaTheme="minorHAnsi"/>
          <w:sz w:val="40"/>
          <w:szCs w:val="40"/>
          <w:lang w:val="en-US" w:eastAsia="en-US"/>
        </w:rPr>
      </w:pPr>
    </w:p>
    <w:p w:rsidR="00267464" w:rsidRDefault="00267464" w:rsidP="00535FDC">
      <w:pPr>
        <w:rPr>
          <w:rFonts w:eastAsiaTheme="minorHAnsi"/>
          <w:sz w:val="40"/>
          <w:szCs w:val="40"/>
          <w:lang w:val="en-US" w:eastAsia="en-US"/>
        </w:rPr>
      </w:pPr>
      <w:r>
        <w:rPr>
          <w:rFonts w:eastAsiaTheme="minorHAnsi"/>
          <w:sz w:val="40"/>
          <w:szCs w:val="40"/>
          <w:lang w:val="en-US" w:eastAsia="en-US"/>
        </w:rPr>
        <w:t xml:space="preserve">One that there are other areas where a strategic approach is to be applied but time preclude mention.  Insurance and pensions being two.  The development of the supervisory regime last year given renewed impetus to our position as a specialist pensions centre and the opportunity to develop our leadership in the ILS space further cementing our specialist credentials in the insurance space.  </w:t>
      </w:r>
    </w:p>
    <w:p w:rsidR="00267464" w:rsidRDefault="00267464" w:rsidP="00535FDC">
      <w:pPr>
        <w:rPr>
          <w:rFonts w:eastAsiaTheme="minorHAnsi"/>
          <w:sz w:val="40"/>
          <w:szCs w:val="40"/>
          <w:lang w:val="en-US" w:eastAsia="en-US"/>
        </w:rPr>
      </w:pPr>
    </w:p>
    <w:p w:rsidR="00747EEE" w:rsidRPr="00267464" w:rsidRDefault="00267464" w:rsidP="00224417">
      <w:pPr>
        <w:rPr>
          <w:rFonts w:eastAsiaTheme="minorHAnsi"/>
          <w:b/>
          <w:sz w:val="40"/>
          <w:szCs w:val="40"/>
          <w:lang w:eastAsia="en-US"/>
        </w:rPr>
      </w:pPr>
      <w:r>
        <w:rPr>
          <w:rFonts w:eastAsiaTheme="minorHAnsi"/>
          <w:sz w:val="40"/>
          <w:szCs w:val="40"/>
          <w:lang w:val="en-US" w:eastAsia="en-US"/>
        </w:rPr>
        <w:t xml:space="preserve">Two that </w:t>
      </w:r>
      <w:r w:rsidRPr="0061632B">
        <w:rPr>
          <w:rFonts w:eastAsiaTheme="minorHAnsi"/>
          <w:sz w:val="40"/>
          <w:szCs w:val="40"/>
          <w:lang w:eastAsia="en-US"/>
        </w:rPr>
        <w:t>I</w:t>
      </w:r>
      <w:r w:rsidR="00747EEE" w:rsidRPr="0061632B">
        <w:rPr>
          <w:sz w:val="40"/>
          <w:szCs w:val="40"/>
          <w:lang w:eastAsia="en-US"/>
        </w:rPr>
        <w:t>mproving</w:t>
      </w:r>
      <w:r w:rsidR="00747EEE" w:rsidRPr="00964729">
        <w:rPr>
          <w:sz w:val="40"/>
          <w:szCs w:val="40"/>
          <w:lang w:eastAsia="en-US"/>
        </w:rPr>
        <w:t xml:space="preserve"> our reach and recognition in our core </w:t>
      </w:r>
      <w:r w:rsidR="00A5336D" w:rsidRPr="00964729">
        <w:rPr>
          <w:sz w:val="40"/>
          <w:szCs w:val="40"/>
          <w:lang w:eastAsia="en-US"/>
        </w:rPr>
        <w:t>market</w:t>
      </w:r>
      <w:r w:rsidR="00E6763D">
        <w:rPr>
          <w:sz w:val="40"/>
          <w:szCs w:val="40"/>
          <w:lang w:eastAsia="en-US"/>
        </w:rPr>
        <w:t xml:space="preserve"> </w:t>
      </w:r>
      <w:r w:rsidR="00747EEE" w:rsidRPr="00964729">
        <w:rPr>
          <w:sz w:val="40"/>
          <w:szCs w:val="40"/>
          <w:lang w:eastAsia="en-US"/>
        </w:rPr>
        <w:t xml:space="preserve">of </w:t>
      </w:r>
      <w:r w:rsidR="00E6763D">
        <w:rPr>
          <w:sz w:val="40"/>
          <w:szCs w:val="40"/>
          <w:lang w:eastAsia="en-US"/>
        </w:rPr>
        <w:t>London</w:t>
      </w:r>
      <w:r w:rsidR="00747EEE" w:rsidRPr="00964729">
        <w:rPr>
          <w:sz w:val="40"/>
          <w:szCs w:val="40"/>
          <w:lang w:eastAsia="en-US"/>
        </w:rPr>
        <w:t xml:space="preserve"> remains</w:t>
      </w:r>
      <w:r w:rsidR="00E6763D">
        <w:rPr>
          <w:sz w:val="40"/>
          <w:szCs w:val="40"/>
          <w:lang w:eastAsia="en-US"/>
        </w:rPr>
        <w:t xml:space="preserve"> a</w:t>
      </w:r>
      <w:r w:rsidR="00747EEE" w:rsidRPr="00964729">
        <w:rPr>
          <w:sz w:val="40"/>
          <w:szCs w:val="40"/>
          <w:lang w:eastAsia="en-US"/>
        </w:rPr>
        <w:t xml:space="preserve"> priority </w:t>
      </w:r>
      <w:r w:rsidR="00E6763D">
        <w:rPr>
          <w:sz w:val="40"/>
          <w:szCs w:val="40"/>
          <w:lang w:eastAsia="en-US"/>
        </w:rPr>
        <w:t xml:space="preserve">and growing </w:t>
      </w:r>
      <w:r w:rsidR="00747EEE" w:rsidRPr="00964729">
        <w:rPr>
          <w:sz w:val="40"/>
          <w:szCs w:val="40"/>
          <w:lang w:eastAsia="en-US"/>
        </w:rPr>
        <w:t>economic activity across the sector requires a pivot to fast growing pools of private capital in the Far East and North America.</w:t>
      </w:r>
    </w:p>
    <w:p w:rsidR="00747EEE" w:rsidRPr="001F6394" w:rsidRDefault="00747EEE" w:rsidP="00224417">
      <w:pPr>
        <w:rPr>
          <w:rFonts w:eastAsiaTheme="minorHAnsi"/>
          <w:sz w:val="40"/>
          <w:szCs w:val="40"/>
          <w:lang w:eastAsia="en-US"/>
        </w:rPr>
      </w:pPr>
    </w:p>
    <w:p w:rsidR="000867B4" w:rsidRDefault="00747EEE" w:rsidP="00224417">
      <w:pPr>
        <w:rPr>
          <w:sz w:val="40"/>
          <w:szCs w:val="40"/>
          <w:lang w:eastAsia="en-US"/>
        </w:rPr>
      </w:pPr>
      <w:r w:rsidRPr="001F6394">
        <w:rPr>
          <w:sz w:val="40"/>
          <w:szCs w:val="40"/>
          <w:lang w:eastAsia="en-US"/>
        </w:rPr>
        <w:t>Our jurisdictional approach to substance, sustainable finance, family and private fund services combines to create a powerful proposition for these key markets.  We will seek to leverage our current leadership in niche US markets</w:t>
      </w:r>
      <w:r w:rsidR="000867B4">
        <w:rPr>
          <w:sz w:val="40"/>
          <w:szCs w:val="40"/>
          <w:lang w:eastAsia="en-US"/>
        </w:rPr>
        <w:t xml:space="preserve">.  </w:t>
      </w:r>
    </w:p>
    <w:p w:rsidR="000867B4" w:rsidRDefault="000867B4" w:rsidP="00224417">
      <w:pPr>
        <w:rPr>
          <w:sz w:val="40"/>
          <w:szCs w:val="40"/>
          <w:lang w:eastAsia="en-US"/>
        </w:rPr>
      </w:pPr>
    </w:p>
    <w:p w:rsidR="00747EEE" w:rsidRPr="00A61FD9" w:rsidRDefault="000867B4" w:rsidP="00224417">
      <w:pPr>
        <w:rPr>
          <w:rFonts w:eastAsiaTheme="minorHAnsi"/>
          <w:sz w:val="40"/>
          <w:szCs w:val="40"/>
          <w:lang w:eastAsia="en-US"/>
        </w:rPr>
      </w:pPr>
      <w:r>
        <w:rPr>
          <w:sz w:val="40"/>
          <w:szCs w:val="40"/>
          <w:lang w:eastAsia="en-US"/>
        </w:rPr>
        <w:t>Our</w:t>
      </w:r>
      <w:r w:rsidR="00747EEE" w:rsidRPr="001F6394">
        <w:rPr>
          <w:sz w:val="40"/>
          <w:szCs w:val="40"/>
          <w:lang w:eastAsia="en-US"/>
        </w:rPr>
        <w:t xml:space="preserve"> objective</w:t>
      </w:r>
      <w:r w:rsidR="008C1C06">
        <w:rPr>
          <w:sz w:val="40"/>
          <w:szCs w:val="40"/>
          <w:lang w:eastAsia="en-US"/>
        </w:rPr>
        <w:t xml:space="preserve">s </w:t>
      </w:r>
      <w:r w:rsidR="00747EEE" w:rsidRPr="001F6394">
        <w:rPr>
          <w:sz w:val="40"/>
          <w:szCs w:val="40"/>
          <w:lang w:eastAsia="en-US"/>
        </w:rPr>
        <w:t xml:space="preserve">to become the leading global specialist jurisdiction in the private wealth and private </w:t>
      </w:r>
      <w:r w:rsidR="00747EEE" w:rsidRPr="00A61FD9">
        <w:rPr>
          <w:sz w:val="40"/>
          <w:szCs w:val="40"/>
          <w:lang w:eastAsia="en-US"/>
        </w:rPr>
        <w:t>capital space amongst US managers and advisors</w:t>
      </w:r>
      <w:r w:rsidR="008C1C06" w:rsidRPr="00A61FD9">
        <w:rPr>
          <w:sz w:val="40"/>
          <w:szCs w:val="40"/>
          <w:lang w:eastAsia="en-US"/>
        </w:rPr>
        <w:t xml:space="preserve"> and to </w:t>
      </w:r>
      <w:r w:rsidR="00747EEE" w:rsidRPr="00A61FD9">
        <w:rPr>
          <w:rFonts w:eastAsiaTheme="minorHAnsi"/>
          <w:sz w:val="40"/>
          <w:szCs w:val="40"/>
          <w:lang w:eastAsia="en-US"/>
        </w:rPr>
        <w:t xml:space="preserve">leverage our </w:t>
      </w:r>
      <w:proofErr w:type="gramStart"/>
      <w:r w:rsidR="00747EEE" w:rsidRPr="00A61FD9">
        <w:rPr>
          <w:rFonts w:eastAsiaTheme="minorHAnsi"/>
          <w:sz w:val="40"/>
          <w:szCs w:val="40"/>
          <w:lang w:eastAsia="en-US"/>
        </w:rPr>
        <w:t>long term</w:t>
      </w:r>
      <w:proofErr w:type="gramEnd"/>
      <w:r w:rsidR="00747EEE" w:rsidRPr="00A61FD9">
        <w:rPr>
          <w:rFonts w:eastAsiaTheme="minorHAnsi"/>
          <w:sz w:val="40"/>
          <w:szCs w:val="40"/>
          <w:lang w:eastAsia="en-US"/>
        </w:rPr>
        <w:t xml:space="preserve"> commitment to China</w:t>
      </w:r>
      <w:r w:rsidR="008C1C06" w:rsidRPr="00A61FD9">
        <w:rPr>
          <w:rFonts w:eastAsiaTheme="minorHAnsi"/>
          <w:sz w:val="40"/>
          <w:szCs w:val="40"/>
          <w:lang w:eastAsia="en-US"/>
        </w:rPr>
        <w:t xml:space="preserve">.  </w:t>
      </w:r>
    </w:p>
    <w:p w:rsidR="00747EEE" w:rsidRPr="00A61FD9" w:rsidRDefault="00747EEE" w:rsidP="00224417">
      <w:pPr>
        <w:rPr>
          <w:rFonts w:eastAsiaTheme="minorHAnsi"/>
          <w:sz w:val="40"/>
          <w:szCs w:val="40"/>
          <w:lang w:eastAsia="en-US"/>
        </w:rPr>
      </w:pPr>
    </w:p>
    <w:p w:rsidR="0094286E" w:rsidRPr="00A61FD9" w:rsidRDefault="00A61FD9" w:rsidP="00224417">
      <w:pPr>
        <w:spacing w:after="160" w:line="259" w:lineRule="auto"/>
        <w:rPr>
          <w:rFonts w:eastAsiaTheme="minorHAnsi"/>
          <w:sz w:val="40"/>
          <w:szCs w:val="40"/>
          <w:lang w:eastAsia="en-US"/>
        </w:rPr>
      </w:pPr>
      <w:r w:rsidRPr="00A61FD9">
        <w:rPr>
          <w:rFonts w:eastAsiaTheme="minorHAnsi"/>
          <w:sz w:val="40"/>
          <w:szCs w:val="40"/>
          <w:lang w:eastAsia="en-US"/>
        </w:rPr>
        <w:t xml:space="preserve">Finally, </w:t>
      </w:r>
      <w:r w:rsidR="00541EF8">
        <w:rPr>
          <w:rFonts w:eastAsiaTheme="minorHAnsi"/>
          <w:sz w:val="40"/>
          <w:szCs w:val="40"/>
          <w:lang w:eastAsia="en-US"/>
        </w:rPr>
        <w:t xml:space="preserve">three, </w:t>
      </w:r>
      <w:r w:rsidRPr="00A61FD9">
        <w:rPr>
          <w:rFonts w:eastAsiaTheme="minorHAnsi"/>
          <w:sz w:val="40"/>
          <w:szCs w:val="40"/>
          <w:lang w:eastAsia="en-US"/>
        </w:rPr>
        <w:t xml:space="preserve">in a week that saw Jersey publish its de jure substance proposals in response to the EU, I would like to finish by </w:t>
      </w:r>
      <w:proofErr w:type="gramStart"/>
      <w:r w:rsidRPr="00A61FD9">
        <w:rPr>
          <w:rFonts w:eastAsiaTheme="minorHAnsi"/>
          <w:sz w:val="40"/>
          <w:szCs w:val="40"/>
          <w:lang w:eastAsia="en-US"/>
        </w:rPr>
        <w:t>making reference</w:t>
      </w:r>
      <w:proofErr w:type="gramEnd"/>
      <w:r w:rsidRPr="00A61FD9">
        <w:rPr>
          <w:rFonts w:eastAsiaTheme="minorHAnsi"/>
          <w:sz w:val="40"/>
          <w:szCs w:val="40"/>
          <w:lang w:eastAsia="en-US"/>
        </w:rPr>
        <w:t xml:space="preserve"> to the fact that </w:t>
      </w:r>
      <w:r w:rsidR="009624DE">
        <w:rPr>
          <w:rFonts w:eastAsiaTheme="minorHAnsi"/>
          <w:sz w:val="40"/>
          <w:szCs w:val="40"/>
          <w:lang w:eastAsia="en-US"/>
        </w:rPr>
        <w:t xml:space="preserve">we </w:t>
      </w:r>
      <w:r w:rsidRPr="00A61FD9">
        <w:rPr>
          <w:rFonts w:eastAsiaTheme="minorHAnsi"/>
          <w:sz w:val="40"/>
          <w:szCs w:val="40"/>
          <w:lang w:eastAsia="en-US"/>
        </w:rPr>
        <w:t>do plan to leverage</w:t>
      </w:r>
      <w:r w:rsidR="0094286E" w:rsidRPr="00A61FD9">
        <w:rPr>
          <w:rFonts w:eastAsiaTheme="minorHAnsi"/>
          <w:sz w:val="40"/>
          <w:szCs w:val="40"/>
          <w:lang w:eastAsia="en-US"/>
        </w:rPr>
        <w:t xml:space="preserve"> the jurisdictional substance proposition</w:t>
      </w:r>
      <w:r w:rsidR="00541EF8">
        <w:rPr>
          <w:rFonts w:eastAsiaTheme="minorHAnsi"/>
          <w:sz w:val="40"/>
          <w:szCs w:val="40"/>
          <w:lang w:eastAsia="en-US"/>
        </w:rPr>
        <w:t xml:space="preserve">, in the spirit of what doesn’t kill you makes you stronger as it were.  </w:t>
      </w:r>
    </w:p>
    <w:p w:rsidR="0094286E" w:rsidRDefault="0094286E" w:rsidP="00224417">
      <w:pPr>
        <w:spacing w:after="160" w:line="259" w:lineRule="auto"/>
        <w:rPr>
          <w:rFonts w:eastAsiaTheme="minorHAnsi"/>
          <w:sz w:val="40"/>
          <w:szCs w:val="40"/>
          <w:lang w:eastAsia="en-US"/>
        </w:rPr>
      </w:pPr>
      <w:r w:rsidRPr="00964729">
        <w:rPr>
          <w:rFonts w:eastAsiaTheme="minorHAnsi"/>
          <w:sz w:val="40"/>
          <w:szCs w:val="40"/>
          <w:lang w:eastAsia="en-US"/>
        </w:rPr>
        <w:t xml:space="preserve">Guernsey’s historic and continuing global leadership in tax transparency and reporting gives reassurance to global clients seeking comfort and confidence with the </w:t>
      </w:r>
      <w:r w:rsidR="009624DE" w:rsidRPr="00964729">
        <w:rPr>
          <w:rFonts w:eastAsiaTheme="minorHAnsi"/>
          <w:sz w:val="40"/>
          <w:szCs w:val="40"/>
          <w:lang w:eastAsia="en-US"/>
        </w:rPr>
        <w:t>rep</w:t>
      </w:r>
      <w:r w:rsidR="009624DE">
        <w:rPr>
          <w:rFonts w:eastAsiaTheme="minorHAnsi"/>
          <w:sz w:val="40"/>
          <w:szCs w:val="40"/>
          <w:lang w:eastAsia="en-US"/>
        </w:rPr>
        <w:t>utational</w:t>
      </w:r>
      <w:r w:rsidRPr="00964729">
        <w:rPr>
          <w:rFonts w:eastAsiaTheme="minorHAnsi"/>
          <w:sz w:val="40"/>
          <w:szCs w:val="40"/>
          <w:lang w:eastAsia="en-US"/>
        </w:rPr>
        <w:t xml:space="preserve"> credentials of a jurisdiction.   Combined with the de jure substance requirements </w:t>
      </w:r>
      <w:r w:rsidR="001F3C8E">
        <w:rPr>
          <w:rFonts w:eastAsiaTheme="minorHAnsi"/>
          <w:sz w:val="40"/>
          <w:szCs w:val="40"/>
          <w:lang w:eastAsia="en-US"/>
        </w:rPr>
        <w:t xml:space="preserve">that </w:t>
      </w:r>
      <w:r w:rsidRPr="00964729">
        <w:rPr>
          <w:rFonts w:eastAsiaTheme="minorHAnsi"/>
          <w:sz w:val="40"/>
          <w:szCs w:val="40"/>
          <w:lang w:eastAsia="en-US"/>
        </w:rPr>
        <w:t xml:space="preserve">in the process of being put in place, these factors, and the strengths of Guernsey’s global distribution and global product offer, create a powerful jurisdictional proposition for managers or others looking to create a stable, secure global platform to manage and distribute global product and service global clients.  </w:t>
      </w:r>
    </w:p>
    <w:p w:rsidR="0094286E" w:rsidRPr="00964729" w:rsidRDefault="0094286E" w:rsidP="00224417">
      <w:pPr>
        <w:spacing w:after="160" w:line="259" w:lineRule="auto"/>
        <w:rPr>
          <w:rFonts w:eastAsiaTheme="minorHAnsi"/>
          <w:sz w:val="40"/>
          <w:szCs w:val="40"/>
          <w:lang w:eastAsia="en-US"/>
        </w:rPr>
      </w:pPr>
      <w:r w:rsidRPr="00964729">
        <w:rPr>
          <w:rFonts w:eastAsiaTheme="minorHAnsi"/>
          <w:sz w:val="40"/>
          <w:szCs w:val="40"/>
          <w:lang w:eastAsia="en-US"/>
        </w:rPr>
        <w:t xml:space="preserve">We </w:t>
      </w:r>
      <w:r w:rsidR="00414258">
        <w:rPr>
          <w:rFonts w:eastAsiaTheme="minorHAnsi"/>
          <w:sz w:val="40"/>
          <w:szCs w:val="40"/>
          <w:lang w:eastAsia="en-US"/>
        </w:rPr>
        <w:t xml:space="preserve">need to utilise the </w:t>
      </w:r>
      <w:r w:rsidRPr="00964729">
        <w:rPr>
          <w:rFonts w:eastAsiaTheme="minorHAnsi"/>
          <w:sz w:val="40"/>
          <w:szCs w:val="40"/>
          <w:lang w:eastAsia="en-US"/>
        </w:rPr>
        <w:t>growing recognition of substance as a determinant of locational preference to exploit the introduction of de jure substance requirements.</w:t>
      </w:r>
    </w:p>
    <w:p w:rsidR="00553F36" w:rsidRPr="00964729" w:rsidRDefault="00676BA8" w:rsidP="007F7463">
      <w:pPr>
        <w:rPr>
          <w:rFonts w:eastAsiaTheme="minorHAnsi"/>
          <w:sz w:val="40"/>
          <w:szCs w:val="40"/>
          <w:lang w:eastAsia="en-US"/>
        </w:rPr>
      </w:pPr>
      <w:r w:rsidRPr="00964729">
        <w:rPr>
          <w:rFonts w:eastAsiaTheme="minorHAnsi"/>
          <w:sz w:val="40"/>
          <w:szCs w:val="40"/>
          <w:lang w:eastAsia="en-US"/>
        </w:rPr>
        <w:t xml:space="preserve">As I explained </w:t>
      </w:r>
      <w:r w:rsidR="00440731" w:rsidRPr="00964729">
        <w:rPr>
          <w:rFonts w:eastAsiaTheme="minorHAnsi"/>
          <w:sz w:val="40"/>
          <w:szCs w:val="40"/>
          <w:lang w:eastAsia="en-US"/>
        </w:rPr>
        <w:t>from the outs</w:t>
      </w:r>
      <w:r w:rsidR="00FA0EF1">
        <w:rPr>
          <w:rFonts w:eastAsiaTheme="minorHAnsi"/>
          <w:sz w:val="40"/>
          <w:szCs w:val="40"/>
          <w:lang w:eastAsia="en-US"/>
        </w:rPr>
        <w:t>et</w:t>
      </w:r>
      <w:r w:rsidR="00440731" w:rsidRPr="00964729">
        <w:rPr>
          <w:rFonts w:eastAsiaTheme="minorHAnsi"/>
          <w:sz w:val="40"/>
          <w:szCs w:val="40"/>
          <w:lang w:eastAsia="en-US"/>
        </w:rPr>
        <w:t xml:space="preserve"> of this talk, amongst other things, my role is to bring a degree of </w:t>
      </w:r>
      <w:r w:rsidR="009E6940" w:rsidRPr="00964729">
        <w:rPr>
          <w:rFonts w:eastAsiaTheme="minorHAnsi"/>
          <w:sz w:val="40"/>
          <w:szCs w:val="40"/>
          <w:lang w:eastAsia="en-US"/>
        </w:rPr>
        <w:t>consistency to development</w:t>
      </w:r>
      <w:r w:rsidR="00CB6E71">
        <w:rPr>
          <w:rFonts w:eastAsiaTheme="minorHAnsi"/>
          <w:sz w:val="40"/>
          <w:szCs w:val="40"/>
          <w:lang w:eastAsia="en-US"/>
        </w:rPr>
        <w:t>.  I</w:t>
      </w:r>
      <w:r w:rsidR="009E6940" w:rsidRPr="00964729">
        <w:rPr>
          <w:rFonts w:eastAsiaTheme="minorHAnsi"/>
          <w:sz w:val="40"/>
          <w:szCs w:val="40"/>
          <w:lang w:eastAsia="en-US"/>
        </w:rPr>
        <w:t xml:space="preserve">n my position directing development of strategy for the jurisdiction </w:t>
      </w:r>
      <w:r w:rsidR="003E61F0" w:rsidRPr="00964729">
        <w:rPr>
          <w:rFonts w:eastAsiaTheme="minorHAnsi"/>
          <w:sz w:val="40"/>
          <w:szCs w:val="40"/>
          <w:lang w:eastAsia="en-US"/>
        </w:rPr>
        <w:t xml:space="preserve">from within Guernsey Finance we </w:t>
      </w:r>
      <w:r w:rsidR="0016575C" w:rsidRPr="00964729">
        <w:rPr>
          <w:rFonts w:eastAsiaTheme="minorHAnsi"/>
          <w:sz w:val="40"/>
          <w:szCs w:val="40"/>
          <w:lang w:eastAsia="en-US"/>
        </w:rPr>
        <w:t>can</w:t>
      </w:r>
      <w:r w:rsidR="003E61F0" w:rsidRPr="00964729">
        <w:rPr>
          <w:rFonts w:eastAsiaTheme="minorHAnsi"/>
          <w:sz w:val="40"/>
          <w:szCs w:val="40"/>
          <w:lang w:eastAsia="en-US"/>
        </w:rPr>
        <w:t xml:space="preserve"> </w:t>
      </w:r>
      <w:r w:rsidR="00CB6E71">
        <w:rPr>
          <w:rFonts w:eastAsiaTheme="minorHAnsi"/>
          <w:sz w:val="40"/>
          <w:szCs w:val="40"/>
          <w:lang w:eastAsia="en-US"/>
        </w:rPr>
        <w:t xml:space="preserve">hopefully </w:t>
      </w:r>
      <w:r w:rsidR="003E61F0" w:rsidRPr="00964729">
        <w:rPr>
          <w:rFonts w:eastAsiaTheme="minorHAnsi"/>
          <w:sz w:val="40"/>
          <w:szCs w:val="40"/>
          <w:lang w:eastAsia="en-US"/>
        </w:rPr>
        <w:t xml:space="preserve">take a closely coordinated approach to development and communications.   </w:t>
      </w:r>
    </w:p>
    <w:p w:rsidR="00553F36" w:rsidRPr="00964729" w:rsidRDefault="00553F36" w:rsidP="007F7463">
      <w:pPr>
        <w:rPr>
          <w:rFonts w:eastAsiaTheme="minorHAnsi"/>
          <w:sz w:val="40"/>
          <w:szCs w:val="40"/>
          <w:lang w:eastAsia="en-US"/>
        </w:rPr>
      </w:pPr>
    </w:p>
    <w:p w:rsidR="009F5FBF" w:rsidRDefault="00272D05">
      <w:pPr>
        <w:rPr>
          <w:rFonts w:eastAsiaTheme="minorHAnsi"/>
          <w:sz w:val="40"/>
          <w:szCs w:val="40"/>
          <w:lang w:eastAsia="en-US"/>
        </w:rPr>
      </w:pPr>
      <w:r>
        <w:rPr>
          <w:rFonts w:eastAsiaTheme="minorHAnsi"/>
          <w:sz w:val="40"/>
          <w:szCs w:val="40"/>
          <w:lang w:eastAsia="en-US"/>
        </w:rPr>
        <w:t>I hope in this rather extended walk in the park of developments</w:t>
      </w:r>
      <w:r w:rsidR="009F5FBF">
        <w:rPr>
          <w:rFonts w:eastAsiaTheme="minorHAnsi"/>
          <w:sz w:val="40"/>
          <w:szCs w:val="40"/>
          <w:lang w:eastAsia="en-US"/>
        </w:rPr>
        <w:t xml:space="preserve">, </w:t>
      </w:r>
      <w:r>
        <w:rPr>
          <w:rFonts w:eastAsiaTheme="minorHAnsi"/>
          <w:sz w:val="40"/>
          <w:szCs w:val="40"/>
          <w:lang w:eastAsia="en-US"/>
        </w:rPr>
        <w:t>I’ve illustrated that we’re making progress in many of these areas</w:t>
      </w:r>
      <w:r w:rsidR="009F5FBF">
        <w:rPr>
          <w:rFonts w:eastAsiaTheme="minorHAnsi"/>
          <w:sz w:val="40"/>
          <w:szCs w:val="40"/>
          <w:lang w:eastAsia="en-US"/>
        </w:rPr>
        <w:t>.</w:t>
      </w:r>
    </w:p>
    <w:p w:rsidR="009F5FBF" w:rsidRDefault="009F5FBF">
      <w:pPr>
        <w:rPr>
          <w:rFonts w:eastAsiaTheme="minorHAnsi"/>
          <w:sz w:val="40"/>
          <w:szCs w:val="40"/>
          <w:lang w:eastAsia="en-US"/>
        </w:rPr>
      </w:pPr>
    </w:p>
    <w:p w:rsidR="009F5FBF" w:rsidRDefault="009F5FBF">
      <w:pPr>
        <w:rPr>
          <w:rFonts w:eastAsiaTheme="minorHAnsi"/>
          <w:sz w:val="40"/>
          <w:szCs w:val="40"/>
          <w:lang w:eastAsia="en-US"/>
        </w:rPr>
      </w:pPr>
      <w:r>
        <w:rPr>
          <w:rFonts w:eastAsiaTheme="minorHAnsi"/>
          <w:sz w:val="40"/>
          <w:szCs w:val="40"/>
          <w:lang w:eastAsia="en-US"/>
        </w:rPr>
        <w:t xml:space="preserve">I hope you’ll </w:t>
      </w:r>
      <w:r w:rsidR="00272D05">
        <w:rPr>
          <w:rFonts w:eastAsiaTheme="minorHAnsi"/>
          <w:sz w:val="40"/>
          <w:szCs w:val="40"/>
          <w:lang w:eastAsia="en-US"/>
        </w:rPr>
        <w:t>all read the forthcoming policy framework</w:t>
      </w:r>
      <w:r>
        <w:rPr>
          <w:rFonts w:eastAsiaTheme="minorHAnsi"/>
          <w:sz w:val="40"/>
          <w:szCs w:val="40"/>
          <w:lang w:eastAsia="en-US"/>
        </w:rPr>
        <w:t xml:space="preserve"> and tell others that its coming.  </w:t>
      </w:r>
      <w:r w:rsidR="00272D05">
        <w:rPr>
          <w:rFonts w:eastAsiaTheme="minorHAnsi"/>
          <w:sz w:val="40"/>
          <w:szCs w:val="40"/>
          <w:lang w:eastAsia="en-US"/>
        </w:rPr>
        <w:t xml:space="preserve">  </w:t>
      </w:r>
    </w:p>
    <w:p w:rsidR="005A141F" w:rsidRPr="00964729" w:rsidRDefault="009F5FBF">
      <w:pPr>
        <w:rPr>
          <w:rFonts w:eastAsiaTheme="minorHAnsi"/>
          <w:sz w:val="40"/>
          <w:szCs w:val="40"/>
          <w:lang w:eastAsia="en-US"/>
        </w:rPr>
      </w:pPr>
      <w:r>
        <w:rPr>
          <w:rFonts w:eastAsiaTheme="minorHAnsi"/>
          <w:sz w:val="40"/>
          <w:szCs w:val="40"/>
          <w:lang w:eastAsia="en-US"/>
        </w:rPr>
        <w:t>Thank you.</w:t>
      </w:r>
    </w:p>
    <w:sectPr w:rsidR="005A141F" w:rsidRPr="0096472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DA5" w:rsidRDefault="007C7DA5" w:rsidP="000236C9">
      <w:r>
        <w:separator/>
      </w:r>
    </w:p>
  </w:endnote>
  <w:endnote w:type="continuationSeparator" w:id="0">
    <w:p w:rsidR="007C7DA5" w:rsidRDefault="007C7DA5" w:rsidP="000236C9">
      <w:r>
        <w:continuationSeparator/>
      </w:r>
    </w:p>
  </w:endnote>
  <w:endnote w:type="continuationNotice" w:id="1">
    <w:p w:rsidR="007C7DA5" w:rsidRDefault="007C7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46937"/>
      <w:docPartObj>
        <w:docPartGallery w:val="Page Numbers (Bottom of Page)"/>
        <w:docPartUnique/>
      </w:docPartObj>
    </w:sdtPr>
    <w:sdtEndPr>
      <w:rPr>
        <w:color w:val="7F7F7F" w:themeColor="background1" w:themeShade="7F"/>
        <w:spacing w:val="60"/>
      </w:rPr>
    </w:sdtEndPr>
    <w:sdtContent>
      <w:p w:rsidR="00E138A4" w:rsidRDefault="00E138A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138A4" w:rsidRDefault="00E1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DA5" w:rsidRDefault="007C7DA5" w:rsidP="000236C9">
      <w:r>
        <w:separator/>
      </w:r>
    </w:p>
  </w:footnote>
  <w:footnote w:type="continuationSeparator" w:id="0">
    <w:p w:rsidR="007C7DA5" w:rsidRDefault="007C7DA5" w:rsidP="000236C9">
      <w:r>
        <w:continuationSeparator/>
      </w:r>
    </w:p>
  </w:footnote>
  <w:footnote w:type="continuationNotice" w:id="1">
    <w:p w:rsidR="007C7DA5" w:rsidRDefault="007C7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4C3"/>
    <w:multiLevelType w:val="hybridMultilevel"/>
    <w:tmpl w:val="572A5EF2"/>
    <w:lvl w:ilvl="0" w:tplc="FFFFFFF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95AAE"/>
    <w:multiLevelType w:val="hybridMultilevel"/>
    <w:tmpl w:val="2BA022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065A1"/>
    <w:multiLevelType w:val="hybridMultilevel"/>
    <w:tmpl w:val="1898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97FC5"/>
    <w:multiLevelType w:val="hybridMultilevel"/>
    <w:tmpl w:val="ACF84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C21338"/>
    <w:multiLevelType w:val="hybridMultilevel"/>
    <w:tmpl w:val="1A10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972E3"/>
    <w:multiLevelType w:val="hybridMultilevel"/>
    <w:tmpl w:val="7BB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84127"/>
    <w:multiLevelType w:val="hybridMultilevel"/>
    <w:tmpl w:val="624ED3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A1285"/>
    <w:multiLevelType w:val="hybridMultilevel"/>
    <w:tmpl w:val="3BC2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53183"/>
    <w:multiLevelType w:val="hybridMultilevel"/>
    <w:tmpl w:val="70F255BC"/>
    <w:lvl w:ilvl="0" w:tplc="FFFFFFFF">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0B05B5"/>
    <w:multiLevelType w:val="hybridMultilevel"/>
    <w:tmpl w:val="40BC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F7088"/>
    <w:multiLevelType w:val="hybridMultilevel"/>
    <w:tmpl w:val="DA545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92CF0"/>
    <w:multiLevelType w:val="hybridMultilevel"/>
    <w:tmpl w:val="7510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C7B5D"/>
    <w:multiLevelType w:val="hybridMultilevel"/>
    <w:tmpl w:val="0720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E47E9"/>
    <w:multiLevelType w:val="hybridMultilevel"/>
    <w:tmpl w:val="DA94F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630A8"/>
    <w:multiLevelType w:val="hybridMultilevel"/>
    <w:tmpl w:val="62E43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BD2D4F"/>
    <w:multiLevelType w:val="hybridMultilevel"/>
    <w:tmpl w:val="6582C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D4358E"/>
    <w:multiLevelType w:val="hybridMultilevel"/>
    <w:tmpl w:val="6A46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B316F"/>
    <w:multiLevelType w:val="hybridMultilevel"/>
    <w:tmpl w:val="3EB6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21471"/>
    <w:multiLevelType w:val="hybridMultilevel"/>
    <w:tmpl w:val="E2686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04056"/>
    <w:multiLevelType w:val="hybridMultilevel"/>
    <w:tmpl w:val="D04E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80233"/>
    <w:multiLevelType w:val="hybridMultilevel"/>
    <w:tmpl w:val="F60247D2"/>
    <w:lvl w:ilvl="0" w:tplc="FFFFFFFF">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E2D10"/>
    <w:multiLevelType w:val="hybridMultilevel"/>
    <w:tmpl w:val="D1A4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465DF"/>
    <w:multiLevelType w:val="hybridMultilevel"/>
    <w:tmpl w:val="D91A7760"/>
    <w:lvl w:ilvl="0" w:tplc="FFFFFFF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2B4C38"/>
    <w:multiLevelType w:val="hybridMultilevel"/>
    <w:tmpl w:val="9A1A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A22A0"/>
    <w:multiLevelType w:val="hybridMultilevel"/>
    <w:tmpl w:val="8CD43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11"/>
  </w:num>
  <w:num w:numId="4">
    <w:abstractNumId w:val="13"/>
  </w:num>
  <w:num w:numId="5">
    <w:abstractNumId w:val="5"/>
  </w:num>
  <w:num w:numId="6">
    <w:abstractNumId w:val="17"/>
  </w:num>
  <w:num w:numId="7">
    <w:abstractNumId w:val="9"/>
  </w:num>
  <w:num w:numId="8">
    <w:abstractNumId w:val="16"/>
  </w:num>
  <w:num w:numId="9">
    <w:abstractNumId w:val="23"/>
  </w:num>
  <w:num w:numId="10">
    <w:abstractNumId w:val="2"/>
  </w:num>
  <w:num w:numId="11">
    <w:abstractNumId w:val="10"/>
  </w:num>
  <w:num w:numId="12">
    <w:abstractNumId w:val="4"/>
  </w:num>
  <w:num w:numId="13">
    <w:abstractNumId w:val="21"/>
  </w:num>
  <w:num w:numId="14">
    <w:abstractNumId w:val="0"/>
  </w:num>
  <w:num w:numId="15">
    <w:abstractNumId w:val="14"/>
  </w:num>
  <w:num w:numId="16">
    <w:abstractNumId w:val="1"/>
  </w:num>
  <w:num w:numId="17">
    <w:abstractNumId w:val="20"/>
  </w:num>
  <w:num w:numId="18">
    <w:abstractNumId w:val="15"/>
  </w:num>
  <w:num w:numId="19">
    <w:abstractNumId w:val="3"/>
  </w:num>
  <w:num w:numId="20">
    <w:abstractNumId w:val="24"/>
  </w:num>
  <w:num w:numId="21">
    <w:abstractNumId w:val="19"/>
  </w:num>
  <w:num w:numId="22">
    <w:abstractNumId w:val="12"/>
  </w:num>
  <w:num w:numId="23">
    <w:abstractNumId w:val="6"/>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7C"/>
    <w:rsid w:val="00000F44"/>
    <w:rsid w:val="0000451E"/>
    <w:rsid w:val="000119A5"/>
    <w:rsid w:val="00012D46"/>
    <w:rsid w:val="00020AC6"/>
    <w:rsid w:val="000236C9"/>
    <w:rsid w:val="0002776B"/>
    <w:rsid w:val="00031DA9"/>
    <w:rsid w:val="00042897"/>
    <w:rsid w:val="000436EB"/>
    <w:rsid w:val="00047C47"/>
    <w:rsid w:val="0005094C"/>
    <w:rsid w:val="00057607"/>
    <w:rsid w:val="000710BE"/>
    <w:rsid w:val="000733C4"/>
    <w:rsid w:val="00080157"/>
    <w:rsid w:val="00080AB1"/>
    <w:rsid w:val="00080BD4"/>
    <w:rsid w:val="00084814"/>
    <w:rsid w:val="000867B4"/>
    <w:rsid w:val="00092A33"/>
    <w:rsid w:val="000943AB"/>
    <w:rsid w:val="0009475D"/>
    <w:rsid w:val="000A1B82"/>
    <w:rsid w:val="000B0951"/>
    <w:rsid w:val="000B42A1"/>
    <w:rsid w:val="000B6909"/>
    <w:rsid w:val="000C3A08"/>
    <w:rsid w:val="000D26A4"/>
    <w:rsid w:val="000D3CAF"/>
    <w:rsid w:val="000D5238"/>
    <w:rsid w:val="000D7203"/>
    <w:rsid w:val="000D7F5A"/>
    <w:rsid w:val="000E3A8C"/>
    <w:rsid w:val="000F565B"/>
    <w:rsid w:val="0010020F"/>
    <w:rsid w:val="00102AA4"/>
    <w:rsid w:val="00103F53"/>
    <w:rsid w:val="00110E23"/>
    <w:rsid w:val="00113857"/>
    <w:rsid w:val="001263CE"/>
    <w:rsid w:val="00126E25"/>
    <w:rsid w:val="001303E6"/>
    <w:rsid w:val="0013197C"/>
    <w:rsid w:val="0013734C"/>
    <w:rsid w:val="001400D4"/>
    <w:rsid w:val="00141752"/>
    <w:rsid w:val="001429FE"/>
    <w:rsid w:val="0014574F"/>
    <w:rsid w:val="00156FEA"/>
    <w:rsid w:val="0016575C"/>
    <w:rsid w:val="00170993"/>
    <w:rsid w:val="00170E9A"/>
    <w:rsid w:val="001A3248"/>
    <w:rsid w:val="001A3D57"/>
    <w:rsid w:val="001A44C1"/>
    <w:rsid w:val="001A45FB"/>
    <w:rsid w:val="001B2EEE"/>
    <w:rsid w:val="001B3124"/>
    <w:rsid w:val="001B4442"/>
    <w:rsid w:val="001B68F7"/>
    <w:rsid w:val="001B73AC"/>
    <w:rsid w:val="001B75AD"/>
    <w:rsid w:val="001B7C61"/>
    <w:rsid w:val="001C5526"/>
    <w:rsid w:val="001C7A99"/>
    <w:rsid w:val="001D48DC"/>
    <w:rsid w:val="001E6EC1"/>
    <w:rsid w:val="001F3C8E"/>
    <w:rsid w:val="001F4026"/>
    <w:rsid w:val="001F44E0"/>
    <w:rsid w:val="001F6394"/>
    <w:rsid w:val="0020106F"/>
    <w:rsid w:val="002103AA"/>
    <w:rsid w:val="002138A2"/>
    <w:rsid w:val="00213C03"/>
    <w:rsid w:val="00227559"/>
    <w:rsid w:val="00233400"/>
    <w:rsid w:val="00234B00"/>
    <w:rsid w:val="00242460"/>
    <w:rsid w:val="00245F50"/>
    <w:rsid w:val="00250EC0"/>
    <w:rsid w:val="0025756A"/>
    <w:rsid w:val="00267464"/>
    <w:rsid w:val="00272D05"/>
    <w:rsid w:val="00274385"/>
    <w:rsid w:val="002803A7"/>
    <w:rsid w:val="002864C5"/>
    <w:rsid w:val="00286EC2"/>
    <w:rsid w:val="00293599"/>
    <w:rsid w:val="002A590E"/>
    <w:rsid w:val="002B27D9"/>
    <w:rsid w:val="002B38BC"/>
    <w:rsid w:val="002B3A8C"/>
    <w:rsid w:val="002B600F"/>
    <w:rsid w:val="002C016C"/>
    <w:rsid w:val="002C4120"/>
    <w:rsid w:val="002D4713"/>
    <w:rsid w:val="002D5BC0"/>
    <w:rsid w:val="002D674B"/>
    <w:rsid w:val="002E29C0"/>
    <w:rsid w:val="002E381D"/>
    <w:rsid w:val="002E5DB4"/>
    <w:rsid w:val="002E5F6E"/>
    <w:rsid w:val="002E78DA"/>
    <w:rsid w:val="002E79CF"/>
    <w:rsid w:val="002F1B0D"/>
    <w:rsid w:val="002F5685"/>
    <w:rsid w:val="002F6504"/>
    <w:rsid w:val="00300490"/>
    <w:rsid w:val="00304A65"/>
    <w:rsid w:val="00305E10"/>
    <w:rsid w:val="003166A8"/>
    <w:rsid w:val="00316969"/>
    <w:rsid w:val="00317D86"/>
    <w:rsid w:val="003201FB"/>
    <w:rsid w:val="003306D0"/>
    <w:rsid w:val="00334D9E"/>
    <w:rsid w:val="00336535"/>
    <w:rsid w:val="00345E57"/>
    <w:rsid w:val="00347E29"/>
    <w:rsid w:val="003503BF"/>
    <w:rsid w:val="003541FE"/>
    <w:rsid w:val="00354E2D"/>
    <w:rsid w:val="0038033A"/>
    <w:rsid w:val="00386E8D"/>
    <w:rsid w:val="003B3E83"/>
    <w:rsid w:val="003B4A8F"/>
    <w:rsid w:val="003B7EA8"/>
    <w:rsid w:val="003C68D8"/>
    <w:rsid w:val="003D415B"/>
    <w:rsid w:val="003E0FC4"/>
    <w:rsid w:val="003E5BBA"/>
    <w:rsid w:val="003E61F0"/>
    <w:rsid w:val="003E66B5"/>
    <w:rsid w:val="003F2A6C"/>
    <w:rsid w:val="003F5E25"/>
    <w:rsid w:val="00400539"/>
    <w:rsid w:val="00414258"/>
    <w:rsid w:val="00415E35"/>
    <w:rsid w:val="00423B81"/>
    <w:rsid w:val="00432D57"/>
    <w:rsid w:val="00440731"/>
    <w:rsid w:val="00447561"/>
    <w:rsid w:val="00454281"/>
    <w:rsid w:val="004556B5"/>
    <w:rsid w:val="004618B3"/>
    <w:rsid w:val="00470C5D"/>
    <w:rsid w:val="00472807"/>
    <w:rsid w:val="0047331F"/>
    <w:rsid w:val="004800A0"/>
    <w:rsid w:val="00480BA6"/>
    <w:rsid w:val="004814DF"/>
    <w:rsid w:val="0048348C"/>
    <w:rsid w:val="004A6516"/>
    <w:rsid w:val="004A712B"/>
    <w:rsid w:val="004B2886"/>
    <w:rsid w:val="004B5AD3"/>
    <w:rsid w:val="004D3F53"/>
    <w:rsid w:val="004E166F"/>
    <w:rsid w:val="004E6D0C"/>
    <w:rsid w:val="004F6AB0"/>
    <w:rsid w:val="004F7743"/>
    <w:rsid w:val="004F778B"/>
    <w:rsid w:val="004F7C51"/>
    <w:rsid w:val="0050070E"/>
    <w:rsid w:val="00505D91"/>
    <w:rsid w:val="00507BEE"/>
    <w:rsid w:val="0051057B"/>
    <w:rsid w:val="005123DB"/>
    <w:rsid w:val="00516183"/>
    <w:rsid w:val="0052477E"/>
    <w:rsid w:val="00531225"/>
    <w:rsid w:val="00531725"/>
    <w:rsid w:val="005336D6"/>
    <w:rsid w:val="00535FDC"/>
    <w:rsid w:val="00541EF8"/>
    <w:rsid w:val="00544869"/>
    <w:rsid w:val="00544A79"/>
    <w:rsid w:val="00545896"/>
    <w:rsid w:val="00547E07"/>
    <w:rsid w:val="00550AB1"/>
    <w:rsid w:val="005519A6"/>
    <w:rsid w:val="00552FB3"/>
    <w:rsid w:val="005536C7"/>
    <w:rsid w:val="00553F36"/>
    <w:rsid w:val="00554C56"/>
    <w:rsid w:val="00561F37"/>
    <w:rsid w:val="00564D6A"/>
    <w:rsid w:val="0057386C"/>
    <w:rsid w:val="00573F4D"/>
    <w:rsid w:val="0058308C"/>
    <w:rsid w:val="00586579"/>
    <w:rsid w:val="00591A81"/>
    <w:rsid w:val="0059546A"/>
    <w:rsid w:val="00595F4E"/>
    <w:rsid w:val="00596C8E"/>
    <w:rsid w:val="005A141F"/>
    <w:rsid w:val="005A669B"/>
    <w:rsid w:val="005A6919"/>
    <w:rsid w:val="005A7B68"/>
    <w:rsid w:val="005B5264"/>
    <w:rsid w:val="005C4962"/>
    <w:rsid w:val="005C75A7"/>
    <w:rsid w:val="005D04D8"/>
    <w:rsid w:val="005D284A"/>
    <w:rsid w:val="005D31B8"/>
    <w:rsid w:val="005D4BA2"/>
    <w:rsid w:val="005D50B5"/>
    <w:rsid w:val="005E667C"/>
    <w:rsid w:val="005F3D11"/>
    <w:rsid w:val="005F4DF3"/>
    <w:rsid w:val="005F6791"/>
    <w:rsid w:val="00607EC0"/>
    <w:rsid w:val="00610031"/>
    <w:rsid w:val="0061632B"/>
    <w:rsid w:val="006164D3"/>
    <w:rsid w:val="0062282F"/>
    <w:rsid w:val="0062296A"/>
    <w:rsid w:val="00623B05"/>
    <w:rsid w:val="00624618"/>
    <w:rsid w:val="0063006C"/>
    <w:rsid w:val="006314D2"/>
    <w:rsid w:val="00633900"/>
    <w:rsid w:val="00640FEF"/>
    <w:rsid w:val="00642906"/>
    <w:rsid w:val="006524D8"/>
    <w:rsid w:val="00652D3A"/>
    <w:rsid w:val="00654059"/>
    <w:rsid w:val="00654E72"/>
    <w:rsid w:val="006565EF"/>
    <w:rsid w:val="00657CE6"/>
    <w:rsid w:val="0066370F"/>
    <w:rsid w:val="006716D3"/>
    <w:rsid w:val="006732A0"/>
    <w:rsid w:val="00676BA8"/>
    <w:rsid w:val="0068117A"/>
    <w:rsid w:val="0068131E"/>
    <w:rsid w:val="00685F32"/>
    <w:rsid w:val="00692AEA"/>
    <w:rsid w:val="00696113"/>
    <w:rsid w:val="006A281E"/>
    <w:rsid w:val="006B04DF"/>
    <w:rsid w:val="006B4DA3"/>
    <w:rsid w:val="006C319C"/>
    <w:rsid w:val="006C4578"/>
    <w:rsid w:val="006D2DBD"/>
    <w:rsid w:val="006D6494"/>
    <w:rsid w:val="006E4064"/>
    <w:rsid w:val="006E4CEA"/>
    <w:rsid w:val="00700440"/>
    <w:rsid w:val="00701B7D"/>
    <w:rsid w:val="00703606"/>
    <w:rsid w:val="00707B75"/>
    <w:rsid w:val="00716CFD"/>
    <w:rsid w:val="00727BC6"/>
    <w:rsid w:val="00727E21"/>
    <w:rsid w:val="00734DB2"/>
    <w:rsid w:val="00735DA8"/>
    <w:rsid w:val="00741AE0"/>
    <w:rsid w:val="007421B6"/>
    <w:rsid w:val="00743587"/>
    <w:rsid w:val="00747BFE"/>
    <w:rsid w:val="00747EEE"/>
    <w:rsid w:val="00752C1B"/>
    <w:rsid w:val="00753208"/>
    <w:rsid w:val="0076059B"/>
    <w:rsid w:val="00770AFF"/>
    <w:rsid w:val="00773E60"/>
    <w:rsid w:val="00790222"/>
    <w:rsid w:val="00793FAE"/>
    <w:rsid w:val="0079433B"/>
    <w:rsid w:val="0079514C"/>
    <w:rsid w:val="007A04F2"/>
    <w:rsid w:val="007A1F1E"/>
    <w:rsid w:val="007A3FEF"/>
    <w:rsid w:val="007A4E23"/>
    <w:rsid w:val="007B0A22"/>
    <w:rsid w:val="007B0FCF"/>
    <w:rsid w:val="007C38DA"/>
    <w:rsid w:val="007C6E3C"/>
    <w:rsid w:val="007C7DA5"/>
    <w:rsid w:val="007D0E22"/>
    <w:rsid w:val="007D2F25"/>
    <w:rsid w:val="007D6663"/>
    <w:rsid w:val="007D7219"/>
    <w:rsid w:val="007E0285"/>
    <w:rsid w:val="007E1617"/>
    <w:rsid w:val="007E559E"/>
    <w:rsid w:val="007E5E97"/>
    <w:rsid w:val="007E7560"/>
    <w:rsid w:val="007F2262"/>
    <w:rsid w:val="007F2988"/>
    <w:rsid w:val="00800204"/>
    <w:rsid w:val="00801E92"/>
    <w:rsid w:val="008104BA"/>
    <w:rsid w:val="00811DF2"/>
    <w:rsid w:val="00812B90"/>
    <w:rsid w:val="00835EBC"/>
    <w:rsid w:val="00837304"/>
    <w:rsid w:val="00840094"/>
    <w:rsid w:val="00853ED3"/>
    <w:rsid w:val="00856BDA"/>
    <w:rsid w:val="00865841"/>
    <w:rsid w:val="008702ED"/>
    <w:rsid w:val="00873396"/>
    <w:rsid w:val="008771FD"/>
    <w:rsid w:val="0088194F"/>
    <w:rsid w:val="008841A0"/>
    <w:rsid w:val="008848C3"/>
    <w:rsid w:val="00885453"/>
    <w:rsid w:val="00886D94"/>
    <w:rsid w:val="008902B9"/>
    <w:rsid w:val="008969CD"/>
    <w:rsid w:val="008A1874"/>
    <w:rsid w:val="008A2192"/>
    <w:rsid w:val="008A7C2B"/>
    <w:rsid w:val="008B6EA4"/>
    <w:rsid w:val="008C1C06"/>
    <w:rsid w:val="008C3CF9"/>
    <w:rsid w:val="008D3D4E"/>
    <w:rsid w:val="008D5793"/>
    <w:rsid w:val="008D60F2"/>
    <w:rsid w:val="008D79D1"/>
    <w:rsid w:val="008E2AD8"/>
    <w:rsid w:val="008F7447"/>
    <w:rsid w:val="008F7FE8"/>
    <w:rsid w:val="009019C9"/>
    <w:rsid w:val="00902AED"/>
    <w:rsid w:val="00904B23"/>
    <w:rsid w:val="00904B9B"/>
    <w:rsid w:val="00920085"/>
    <w:rsid w:val="009205A6"/>
    <w:rsid w:val="00920A70"/>
    <w:rsid w:val="00927D58"/>
    <w:rsid w:val="0093415C"/>
    <w:rsid w:val="00935F35"/>
    <w:rsid w:val="0094286E"/>
    <w:rsid w:val="0094585D"/>
    <w:rsid w:val="009624DE"/>
    <w:rsid w:val="00964729"/>
    <w:rsid w:val="00966B8B"/>
    <w:rsid w:val="009710A1"/>
    <w:rsid w:val="009755D2"/>
    <w:rsid w:val="00985503"/>
    <w:rsid w:val="009908CD"/>
    <w:rsid w:val="00994894"/>
    <w:rsid w:val="009957F7"/>
    <w:rsid w:val="00997F92"/>
    <w:rsid w:val="009A336C"/>
    <w:rsid w:val="009B43CF"/>
    <w:rsid w:val="009B6818"/>
    <w:rsid w:val="009C0A8B"/>
    <w:rsid w:val="009C5DD9"/>
    <w:rsid w:val="009D2DEB"/>
    <w:rsid w:val="009D33D0"/>
    <w:rsid w:val="009E2FEB"/>
    <w:rsid w:val="009E33F9"/>
    <w:rsid w:val="009E536D"/>
    <w:rsid w:val="009E6940"/>
    <w:rsid w:val="009E6EAC"/>
    <w:rsid w:val="009E7CA6"/>
    <w:rsid w:val="009F3C9D"/>
    <w:rsid w:val="009F54DE"/>
    <w:rsid w:val="009F5FBF"/>
    <w:rsid w:val="009F6A51"/>
    <w:rsid w:val="009F7CE0"/>
    <w:rsid w:val="00A0339C"/>
    <w:rsid w:val="00A077BF"/>
    <w:rsid w:val="00A15FCA"/>
    <w:rsid w:val="00A16012"/>
    <w:rsid w:val="00A24C00"/>
    <w:rsid w:val="00A25EFE"/>
    <w:rsid w:val="00A35854"/>
    <w:rsid w:val="00A3666D"/>
    <w:rsid w:val="00A37D05"/>
    <w:rsid w:val="00A40972"/>
    <w:rsid w:val="00A41DFB"/>
    <w:rsid w:val="00A42240"/>
    <w:rsid w:val="00A5154F"/>
    <w:rsid w:val="00A5214C"/>
    <w:rsid w:val="00A5336D"/>
    <w:rsid w:val="00A553DC"/>
    <w:rsid w:val="00A608E4"/>
    <w:rsid w:val="00A61A36"/>
    <w:rsid w:val="00A61FD9"/>
    <w:rsid w:val="00A64615"/>
    <w:rsid w:val="00A65E40"/>
    <w:rsid w:val="00A77CA4"/>
    <w:rsid w:val="00A80BA0"/>
    <w:rsid w:val="00A913A6"/>
    <w:rsid w:val="00A931BE"/>
    <w:rsid w:val="00AA3483"/>
    <w:rsid w:val="00AA3652"/>
    <w:rsid w:val="00AA60BB"/>
    <w:rsid w:val="00AB4441"/>
    <w:rsid w:val="00AB5BA0"/>
    <w:rsid w:val="00AC471A"/>
    <w:rsid w:val="00AD24AD"/>
    <w:rsid w:val="00AD6185"/>
    <w:rsid w:val="00AD6E4C"/>
    <w:rsid w:val="00AE09F2"/>
    <w:rsid w:val="00AE28D5"/>
    <w:rsid w:val="00AE41F9"/>
    <w:rsid w:val="00AE5A04"/>
    <w:rsid w:val="00AE71E8"/>
    <w:rsid w:val="00AF2EF8"/>
    <w:rsid w:val="00AF695D"/>
    <w:rsid w:val="00B1183D"/>
    <w:rsid w:val="00B12E8F"/>
    <w:rsid w:val="00B23D45"/>
    <w:rsid w:val="00B2783D"/>
    <w:rsid w:val="00B61143"/>
    <w:rsid w:val="00B62C95"/>
    <w:rsid w:val="00B726CC"/>
    <w:rsid w:val="00B74EC4"/>
    <w:rsid w:val="00B770F1"/>
    <w:rsid w:val="00B856E2"/>
    <w:rsid w:val="00B85F48"/>
    <w:rsid w:val="00B9051B"/>
    <w:rsid w:val="00B9557C"/>
    <w:rsid w:val="00BA7EA8"/>
    <w:rsid w:val="00BB1E2F"/>
    <w:rsid w:val="00BB6314"/>
    <w:rsid w:val="00BB7E91"/>
    <w:rsid w:val="00BC0679"/>
    <w:rsid w:val="00BC2D04"/>
    <w:rsid w:val="00BC2EAE"/>
    <w:rsid w:val="00BE068D"/>
    <w:rsid w:val="00BE10AE"/>
    <w:rsid w:val="00BE1EB4"/>
    <w:rsid w:val="00BE2FD8"/>
    <w:rsid w:val="00BE433E"/>
    <w:rsid w:val="00BF3CDC"/>
    <w:rsid w:val="00C0129F"/>
    <w:rsid w:val="00C03D21"/>
    <w:rsid w:val="00C04CCD"/>
    <w:rsid w:val="00C05F9B"/>
    <w:rsid w:val="00C065BB"/>
    <w:rsid w:val="00C1078B"/>
    <w:rsid w:val="00C11122"/>
    <w:rsid w:val="00C1297A"/>
    <w:rsid w:val="00C12D81"/>
    <w:rsid w:val="00C13F89"/>
    <w:rsid w:val="00C1409E"/>
    <w:rsid w:val="00C23C49"/>
    <w:rsid w:val="00C359B4"/>
    <w:rsid w:val="00C36510"/>
    <w:rsid w:val="00C436E4"/>
    <w:rsid w:val="00C52D64"/>
    <w:rsid w:val="00C541D7"/>
    <w:rsid w:val="00C5455A"/>
    <w:rsid w:val="00C5558D"/>
    <w:rsid w:val="00C57548"/>
    <w:rsid w:val="00C72C33"/>
    <w:rsid w:val="00C72FA1"/>
    <w:rsid w:val="00C7486C"/>
    <w:rsid w:val="00C825BF"/>
    <w:rsid w:val="00C82FAB"/>
    <w:rsid w:val="00C90C40"/>
    <w:rsid w:val="00C94789"/>
    <w:rsid w:val="00C95777"/>
    <w:rsid w:val="00C972A1"/>
    <w:rsid w:val="00CA338C"/>
    <w:rsid w:val="00CA35E5"/>
    <w:rsid w:val="00CA5D8C"/>
    <w:rsid w:val="00CA7E4A"/>
    <w:rsid w:val="00CB0347"/>
    <w:rsid w:val="00CB59EB"/>
    <w:rsid w:val="00CB6E71"/>
    <w:rsid w:val="00CC19FF"/>
    <w:rsid w:val="00CC4622"/>
    <w:rsid w:val="00CD7321"/>
    <w:rsid w:val="00CD7434"/>
    <w:rsid w:val="00CE02D7"/>
    <w:rsid w:val="00CE5C2D"/>
    <w:rsid w:val="00D17087"/>
    <w:rsid w:val="00D176F2"/>
    <w:rsid w:val="00D17C58"/>
    <w:rsid w:val="00D2264F"/>
    <w:rsid w:val="00D24F8A"/>
    <w:rsid w:val="00D26ADC"/>
    <w:rsid w:val="00D34DBB"/>
    <w:rsid w:val="00D43EF2"/>
    <w:rsid w:val="00D45C56"/>
    <w:rsid w:val="00D50A40"/>
    <w:rsid w:val="00D55B87"/>
    <w:rsid w:val="00D668A9"/>
    <w:rsid w:val="00D66FD4"/>
    <w:rsid w:val="00D713C5"/>
    <w:rsid w:val="00D75380"/>
    <w:rsid w:val="00D7550C"/>
    <w:rsid w:val="00D8395C"/>
    <w:rsid w:val="00D855DC"/>
    <w:rsid w:val="00D85BF2"/>
    <w:rsid w:val="00D92363"/>
    <w:rsid w:val="00D93CE0"/>
    <w:rsid w:val="00D93E48"/>
    <w:rsid w:val="00D95105"/>
    <w:rsid w:val="00DA0031"/>
    <w:rsid w:val="00DA38F5"/>
    <w:rsid w:val="00DB09A9"/>
    <w:rsid w:val="00DB1BE7"/>
    <w:rsid w:val="00DB376C"/>
    <w:rsid w:val="00DB59BB"/>
    <w:rsid w:val="00DC0D79"/>
    <w:rsid w:val="00DD03E0"/>
    <w:rsid w:val="00DD0FD5"/>
    <w:rsid w:val="00DD1F27"/>
    <w:rsid w:val="00DD2636"/>
    <w:rsid w:val="00DD2C43"/>
    <w:rsid w:val="00DE09AC"/>
    <w:rsid w:val="00DE1994"/>
    <w:rsid w:val="00DE7DF2"/>
    <w:rsid w:val="00DF000E"/>
    <w:rsid w:val="00DF1003"/>
    <w:rsid w:val="00DF1AB8"/>
    <w:rsid w:val="00DF7A23"/>
    <w:rsid w:val="00E03106"/>
    <w:rsid w:val="00E05499"/>
    <w:rsid w:val="00E0571E"/>
    <w:rsid w:val="00E061DD"/>
    <w:rsid w:val="00E138A4"/>
    <w:rsid w:val="00E13B85"/>
    <w:rsid w:val="00E176EF"/>
    <w:rsid w:val="00E25141"/>
    <w:rsid w:val="00E33130"/>
    <w:rsid w:val="00E454A7"/>
    <w:rsid w:val="00E537C4"/>
    <w:rsid w:val="00E54D6D"/>
    <w:rsid w:val="00E54EDC"/>
    <w:rsid w:val="00E578CF"/>
    <w:rsid w:val="00E61BE6"/>
    <w:rsid w:val="00E62253"/>
    <w:rsid w:val="00E67263"/>
    <w:rsid w:val="00E6763D"/>
    <w:rsid w:val="00E67C02"/>
    <w:rsid w:val="00E714F2"/>
    <w:rsid w:val="00E7495D"/>
    <w:rsid w:val="00E77648"/>
    <w:rsid w:val="00E90DCE"/>
    <w:rsid w:val="00E92302"/>
    <w:rsid w:val="00E9388E"/>
    <w:rsid w:val="00E94B6F"/>
    <w:rsid w:val="00E96B36"/>
    <w:rsid w:val="00E97D20"/>
    <w:rsid w:val="00EA0FF5"/>
    <w:rsid w:val="00EA7A57"/>
    <w:rsid w:val="00EB0F7C"/>
    <w:rsid w:val="00EB2EC0"/>
    <w:rsid w:val="00EB4352"/>
    <w:rsid w:val="00EC1714"/>
    <w:rsid w:val="00EC2B08"/>
    <w:rsid w:val="00EC3424"/>
    <w:rsid w:val="00EC661D"/>
    <w:rsid w:val="00EC6855"/>
    <w:rsid w:val="00ED4D66"/>
    <w:rsid w:val="00EE1EA2"/>
    <w:rsid w:val="00EE5E39"/>
    <w:rsid w:val="00EF6662"/>
    <w:rsid w:val="00EF6ABA"/>
    <w:rsid w:val="00F03CB4"/>
    <w:rsid w:val="00F1357A"/>
    <w:rsid w:val="00F137A5"/>
    <w:rsid w:val="00F205A2"/>
    <w:rsid w:val="00F214D4"/>
    <w:rsid w:val="00F2668B"/>
    <w:rsid w:val="00F36B63"/>
    <w:rsid w:val="00F4239A"/>
    <w:rsid w:val="00F43F91"/>
    <w:rsid w:val="00F4464A"/>
    <w:rsid w:val="00F4567C"/>
    <w:rsid w:val="00F65A2A"/>
    <w:rsid w:val="00F7386C"/>
    <w:rsid w:val="00F830BD"/>
    <w:rsid w:val="00F832E0"/>
    <w:rsid w:val="00F83F58"/>
    <w:rsid w:val="00F96EBE"/>
    <w:rsid w:val="00F976DF"/>
    <w:rsid w:val="00FA0EF1"/>
    <w:rsid w:val="00FA317C"/>
    <w:rsid w:val="00FA5BC5"/>
    <w:rsid w:val="00FA7B7E"/>
    <w:rsid w:val="00FB0ACD"/>
    <w:rsid w:val="00FB13C2"/>
    <w:rsid w:val="00FB2EEE"/>
    <w:rsid w:val="00FC2FC4"/>
    <w:rsid w:val="00FD0818"/>
    <w:rsid w:val="00FD180A"/>
    <w:rsid w:val="00FD5138"/>
    <w:rsid w:val="00FD7573"/>
    <w:rsid w:val="00FE0817"/>
    <w:rsid w:val="00FE13F6"/>
    <w:rsid w:val="00FF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A939"/>
  <w15:chartTrackingRefBased/>
  <w15:docId w15:val="{9367FE02-C1E3-3E41-B3B9-98E6DCEA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38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9CF"/>
    <w:pPr>
      <w:ind w:left="720"/>
    </w:pPr>
    <w:rPr>
      <w:rFonts w:ascii="Calibri" w:eastAsiaTheme="minorHAnsi" w:hAnsi="Calibri" w:cs="Times New Roman"/>
      <w:lang w:eastAsia="en-US"/>
    </w:rPr>
  </w:style>
  <w:style w:type="paragraph" w:styleId="NormalWeb">
    <w:name w:val="Normal (Web)"/>
    <w:basedOn w:val="Normal"/>
    <w:uiPriority w:val="99"/>
    <w:unhideWhenUsed/>
    <w:rsid w:val="00727BC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4D9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236C9"/>
    <w:pPr>
      <w:tabs>
        <w:tab w:val="center" w:pos="4513"/>
        <w:tab w:val="right" w:pos="9026"/>
      </w:tabs>
    </w:pPr>
  </w:style>
  <w:style w:type="character" w:customStyle="1" w:styleId="HeaderChar">
    <w:name w:val="Header Char"/>
    <w:basedOn w:val="DefaultParagraphFont"/>
    <w:link w:val="Header"/>
    <w:uiPriority w:val="99"/>
    <w:rsid w:val="000236C9"/>
  </w:style>
  <w:style w:type="paragraph" w:styleId="Footer">
    <w:name w:val="footer"/>
    <w:basedOn w:val="Normal"/>
    <w:link w:val="FooterChar"/>
    <w:uiPriority w:val="99"/>
    <w:unhideWhenUsed/>
    <w:rsid w:val="000236C9"/>
    <w:pPr>
      <w:tabs>
        <w:tab w:val="center" w:pos="4513"/>
        <w:tab w:val="right" w:pos="9026"/>
      </w:tabs>
    </w:pPr>
  </w:style>
  <w:style w:type="character" w:customStyle="1" w:styleId="FooterChar">
    <w:name w:val="Footer Char"/>
    <w:basedOn w:val="DefaultParagraphFont"/>
    <w:link w:val="Footer"/>
    <w:uiPriority w:val="99"/>
    <w:rsid w:val="000236C9"/>
  </w:style>
  <w:style w:type="character" w:customStyle="1" w:styleId="Heading2Char">
    <w:name w:val="Heading 2 Char"/>
    <w:basedOn w:val="DefaultParagraphFont"/>
    <w:link w:val="Heading2"/>
    <w:uiPriority w:val="9"/>
    <w:rsid w:val="002E381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95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244">
      <w:bodyDiv w:val="1"/>
      <w:marLeft w:val="0"/>
      <w:marRight w:val="0"/>
      <w:marTop w:val="0"/>
      <w:marBottom w:val="0"/>
      <w:divBdr>
        <w:top w:val="none" w:sz="0" w:space="0" w:color="auto"/>
        <w:left w:val="none" w:sz="0" w:space="0" w:color="auto"/>
        <w:bottom w:val="none" w:sz="0" w:space="0" w:color="auto"/>
        <w:right w:val="none" w:sz="0" w:space="0" w:color="auto"/>
      </w:divBdr>
    </w:div>
    <w:div w:id="363017976">
      <w:bodyDiv w:val="1"/>
      <w:marLeft w:val="0"/>
      <w:marRight w:val="0"/>
      <w:marTop w:val="0"/>
      <w:marBottom w:val="0"/>
      <w:divBdr>
        <w:top w:val="none" w:sz="0" w:space="0" w:color="auto"/>
        <w:left w:val="none" w:sz="0" w:space="0" w:color="auto"/>
        <w:bottom w:val="none" w:sz="0" w:space="0" w:color="auto"/>
        <w:right w:val="none" w:sz="0" w:space="0" w:color="auto"/>
      </w:divBdr>
    </w:div>
    <w:div w:id="799613666">
      <w:bodyDiv w:val="1"/>
      <w:marLeft w:val="0"/>
      <w:marRight w:val="0"/>
      <w:marTop w:val="0"/>
      <w:marBottom w:val="0"/>
      <w:divBdr>
        <w:top w:val="none" w:sz="0" w:space="0" w:color="auto"/>
        <w:left w:val="none" w:sz="0" w:space="0" w:color="auto"/>
        <w:bottom w:val="none" w:sz="0" w:space="0" w:color="auto"/>
        <w:right w:val="none" w:sz="0" w:space="0" w:color="auto"/>
      </w:divBdr>
    </w:div>
    <w:div w:id="1402827415">
      <w:bodyDiv w:val="1"/>
      <w:marLeft w:val="0"/>
      <w:marRight w:val="0"/>
      <w:marTop w:val="0"/>
      <w:marBottom w:val="0"/>
      <w:divBdr>
        <w:top w:val="none" w:sz="0" w:space="0" w:color="auto"/>
        <w:left w:val="none" w:sz="0" w:space="0" w:color="auto"/>
        <w:bottom w:val="none" w:sz="0" w:space="0" w:color="auto"/>
        <w:right w:val="none" w:sz="0" w:space="0" w:color="auto"/>
      </w:divBdr>
    </w:div>
    <w:div w:id="1461800671">
      <w:bodyDiv w:val="1"/>
      <w:marLeft w:val="0"/>
      <w:marRight w:val="0"/>
      <w:marTop w:val="0"/>
      <w:marBottom w:val="0"/>
      <w:divBdr>
        <w:top w:val="none" w:sz="0" w:space="0" w:color="auto"/>
        <w:left w:val="none" w:sz="0" w:space="0" w:color="auto"/>
        <w:bottom w:val="none" w:sz="0" w:space="0" w:color="auto"/>
        <w:right w:val="none" w:sz="0" w:space="0" w:color="auto"/>
      </w:divBdr>
    </w:div>
    <w:div w:id="1537742387">
      <w:bodyDiv w:val="1"/>
      <w:marLeft w:val="0"/>
      <w:marRight w:val="0"/>
      <w:marTop w:val="0"/>
      <w:marBottom w:val="0"/>
      <w:divBdr>
        <w:top w:val="none" w:sz="0" w:space="0" w:color="auto"/>
        <w:left w:val="none" w:sz="0" w:space="0" w:color="auto"/>
        <w:bottom w:val="none" w:sz="0" w:space="0" w:color="auto"/>
        <w:right w:val="none" w:sz="0" w:space="0" w:color="auto"/>
      </w:divBdr>
    </w:div>
    <w:div w:id="1643074143">
      <w:bodyDiv w:val="1"/>
      <w:marLeft w:val="0"/>
      <w:marRight w:val="0"/>
      <w:marTop w:val="0"/>
      <w:marBottom w:val="0"/>
      <w:divBdr>
        <w:top w:val="none" w:sz="0" w:space="0" w:color="auto"/>
        <w:left w:val="none" w:sz="0" w:space="0" w:color="auto"/>
        <w:bottom w:val="none" w:sz="0" w:space="0" w:color="auto"/>
        <w:right w:val="none" w:sz="0" w:space="0" w:color="auto"/>
      </w:divBdr>
    </w:div>
    <w:div w:id="1670785764">
      <w:bodyDiv w:val="1"/>
      <w:marLeft w:val="0"/>
      <w:marRight w:val="0"/>
      <w:marTop w:val="0"/>
      <w:marBottom w:val="0"/>
      <w:divBdr>
        <w:top w:val="none" w:sz="0" w:space="0" w:color="auto"/>
        <w:left w:val="none" w:sz="0" w:space="0" w:color="auto"/>
        <w:bottom w:val="none" w:sz="0" w:space="0" w:color="auto"/>
        <w:right w:val="none" w:sz="0" w:space="0" w:color="auto"/>
      </w:divBdr>
    </w:div>
    <w:div w:id="1730811307">
      <w:bodyDiv w:val="1"/>
      <w:marLeft w:val="0"/>
      <w:marRight w:val="0"/>
      <w:marTop w:val="0"/>
      <w:marBottom w:val="0"/>
      <w:divBdr>
        <w:top w:val="none" w:sz="0" w:space="0" w:color="auto"/>
        <w:left w:val="none" w:sz="0" w:space="0" w:color="auto"/>
        <w:bottom w:val="none" w:sz="0" w:space="0" w:color="auto"/>
        <w:right w:val="none" w:sz="0" w:space="0" w:color="auto"/>
      </w:divBdr>
    </w:div>
    <w:div w:id="1799761657">
      <w:bodyDiv w:val="1"/>
      <w:marLeft w:val="0"/>
      <w:marRight w:val="0"/>
      <w:marTop w:val="0"/>
      <w:marBottom w:val="0"/>
      <w:divBdr>
        <w:top w:val="none" w:sz="0" w:space="0" w:color="auto"/>
        <w:left w:val="none" w:sz="0" w:space="0" w:color="auto"/>
        <w:bottom w:val="none" w:sz="0" w:space="0" w:color="auto"/>
        <w:right w:val="none" w:sz="0" w:space="0" w:color="auto"/>
      </w:divBdr>
    </w:div>
    <w:div w:id="1942184262">
      <w:bodyDiv w:val="1"/>
      <w:marLeft w:val="0"/>
      <w:marRight w:val="0"/>
      <w:marTop w:val="0"/>
      <w:marBottom w:val="0"/>
      <w:divBdr>
        <w:top w:val="none" w:sz="0" w:space="0" w:color="auto"/>
        <w:left w:val="none" w:sz="0" w:space="0" w:color="auto"/>
        <w:bottom w:val="none" w:sz="0" w:space="0" w:color="auto"/>
        <w:right w:val="none" w:sz="0" w:space="0" w:color="auto"/>
      </w:divBdr>
    </w:div>
    <w:div w:id="1957982510">
      <w:bodyDiv w:val="1"/>
      <w:marLeft w:val="0"/>
      <w:marRight w:val="0"/>
      <w:marTop w:val="0"/>
      <w:marBottom w:val="0"/>
      <w:divBdr>
        <w:top w:val="none" w:sz="0" w:space="0" w:color="auto"/>
        <w:left w:val="none" w:sz="0" w:space="0" w:color="auto"/>
        <w:bottom w:val="none" w:sz="0" w:space="0" w:color="auto"/>
        <w:right w:val="none" w:sz="0" w:space="0" w:color="auto"/>
      </w:divBdr>
    </w:div>
    <w:div w:id="19641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FB8267F2754FBF4C1CCC831FEA41" ma:contentTypeVersion="12" ma:contentTypeDescription="Create a new document." ma:contentTypeScope="" ma:versionID="0bd4a7ee34cb75efcadb416fb67b61ed">
  <xsd:schema xmlns:xsd="http://www.w3.org/2001/XMLSchema" xmlns:xs="http://www.w3.org/2001/XMLSchema" xmlns:p="http://schemas.microsoft.com/office/2006/metadata/properties" xmlns:ns2="0c3a868f-50e9-4881-a627-31c93e7f9c5d" xmlns:ns3="a3d85352-59c5-49ab-847a-0b92739f6b1d" targetNamespace="http://schemas.microsoft.com/office/2006/metadata/properties" ma:root="true" ma:fieldsID="3e51cfc5570dd0d3fee0e8a9017e7ef5" ns2:_="" ns3:_="">
    <xsd:import namespace="0c3a868f-50e9-4881-a627-31c93e7f9c5d"/>
    <xsd:import namespace="a3d85352-59c5-49ab-847a-0b92739f6b1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868f-50e9-4881-a627-31c93e7f9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d85352-59c5-49ab-847a-0b92739f6b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1673-7FD9-46B9-B8E4-F1210BD95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868f-50e9-4881-a627-31c93e7f9c5d"/>
    <ds:schemaRef ds:uri="a3d85352-59c5-49ab-847a-0b92739f6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B4C31-F01F-46E5-AC3D-2CA1F6D24168}">
  <ds:schemaRefs>
    <ds:schemaRef ds:uri="http://schemas.microsoft.com/sharepoint/v3/contenttype/forms"/>
  </ds:schemaRefs>
</ds:datastoreItem>
</file>

<file path=customXml/itemProps3.xml><?xml version="1.0" encoding="utf-8"?>
<ds:datastoreItem xmlns:ds="http://schemas.openxmlformats.org/officeDocument/2006/customXml" ds:itemID="{3E110AB3-1CA9-4CC0-BCFD-46118A3A37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3642C-8273-4D7F-8930-EA8C7B6F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4549</Words>
  <Characters>24476</Characters>
  <Application>Microsoft Office Word</Application>
  <DocSecurity>0</DocSecurity>
  <Lines>422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Sloan</dc:creator>
  <cp:keywords/>
  <dc:description/>
  <cp:lastModifiedBy>Andy Sloan</cp:lastModifiedBy>
  <cp:revision>3</cp:revision>
  <cp:lastPrinted>2018-10-26T06:40:00Z</cp:lastPrinted>
  <dcterms:created xsi:type="dcterms:W3CDTF">2018-10-26T00:59:00Z</dcterms:created>
  <dcterms:modified xsi:type="dcterms:W3CDTF">2018-10-26T06:39:00Z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0x0101002621FB8267F2754FBF4C1CCC831FEA41</vt:lpwstr>
  </property>
</Properties>
</file>